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3AAA4" w14:textId="77777777" w:rsidR="009A43D1" w:rsidRPr="000F2D44" w:rsidRDefault="009A43D1" w:rsidP="009A43D1">
      <w:pPr>
        <w:jc w:val="center"/>
        <w:rPr>
          <w:rFonts w:ascii="Palatino Linotype" w:eastAsiaTheme="minorEastAsia" w:hAnsi="Palatino Linotype"/>
          <w:b/>
          <w:sz w:val="24"/>
          <w:szCs w:val="24"/>
          <w:lang w:eastAsia="es-MX"/>
        </w:rPr>
      </w:pPr>
      <w:r w:rsidRPr="000F2D44">
        <w:rPr>
          <w:rFonts w:ascii="Palatino Linotype" w:eastAsiaTheme="minorEastAsia" w:hAnsi="Palatino Linotype"/>
          <w:b/>
          <w:sz w:val="24"/>
          <w:szCs w:val="24"/>
          <w:lang w:eastAsia="es-MX"/>
        </w:rPr>
        <w:t>Análisis de la inclusión del principio de no discriminación en los programas sujetos a reglas de operación 2016</w:t>
      </w:r>
    </w:p>
    <w:p w14:paraId="12E61472" w14:textId="77777777" w:rsidR="009A43D1" w:rsidRPr="000F2D44" w:rsidRDefault="009A43D1" w:rsidP="009A43D1">
      <w:pPr>
        <w:jc w:val="right"/>
        <w:rPr>
          <w:rFonts w:ascii="Palatino Linotype" w:eastAsiaTheme="minorEastAsia" w:hAnsi="Palatino Linotype"/>
          <w:sz w:val="24"/>
          <w:szCs w:val="24"/>
          <w:lang w:eastAsia="es-MX"/>
        </w:rPr>
      </w:pPr>
    </w:p>
    <w:p w14:paraId="1FAB1C1A" w14:textId="77777777" w:rsidR="009A43D1" w:rsidRPr="000F2D44" w:rsidRDefault="009A43D1" w:rsidP="009A43D1">
      <w:pPr>
        <w:jc w:val="right"/>
        <w:rPr>
          <w:rFonts w:ascii="Palatino Linotype" w:eastAsiaTheme="minorEastAsia" w:hAnsi="Palatino Linotype"/>
          <w:sz w:val="24"/>
          <w:szCs w:val="24"/>
          <w:lang w:eastAsia="es-MX"/>
        </w:rPr>
      </w:pPr>
      <w:r w:rsidRPr="000F2D44">
        <w:rPr>
          <w:rFonts w:ascii="Palatino Linotype" w:eastAsiaTheme="minorEastAsia" w:hAnsi="Palatino Linotype"/>
          <w:sz w:val="24"/>
          <w:szCs w:val="24"/>
          <w:lang w:eastAsia="es-MX"/>
        </w:rPr>
        <w:t>Investigador: Dr. Jesús Rodríguez Zepeda</w:t>
      </w:r>
      <w:r w:rsidRPr="000F2D44">
        <w:rPr>
          <w:rFonts w:ascii="Palatino Linotype" w:eastAsiaTheme="minorEastAsia" w:hAnsi="Palatino Linotype"/>
          <w:sz w:val="24"/>
          <w:szCs w:val="24"/>
          <w:vertAlign w:val="superscript"/>
          <w:lang w:eastAsia="es-MX"/>
        </w:rPr>
        <w:footnoteReference w:id="1"/>
      </w:r>
    </w:p>
    <w:p w14:paraId="0261DE40" w14:textId="77777777" w:rsidR="009A43D1" w:rsidRPr="000F2D44" w:rsidRDefault="009A43D1" w:rsidP="009A43D1">
      <w:pPr>
        <w:jc w:val="right"/>
        <w:rPr>
          <w:rFonts w:ascii="Palatino Linotype" w:eastAsiaTheme="minorEastAsia" w:hAnsi="Palatino Linotype"/>
          <w:sz w:val="24"/>
          <w:szCs w:val="24"/>
          <w:lang w:eastAsia="es-MX"/>
        </w:rPr>
      </w:pPr>
      <w:r w:rsidRPr="000F2D44">
        <w:rPr>
          <w:rFonts w:ascii="Palatino Linotype" w:eastAsiaTheme="minorEastAsia" w:hAnsi="Palatino Linotype"/>
          <w:sz w:val="24"/>
          <w:szCs w:val="24"/>
          <w:lang w:eastAsia="es-MX"/>
        </w:rPr>
        <w:t>Ayudante de investigación: Mtro. Víctor Irving Ayala Cuevas</w:t>
      </w:r>
      <w:r w:rsidRPr="000F2D44">
        <w:rPr>
          <w:rStyle w:val="Refdenotaalpie"/>
          <w:rFonts w:ascii="Palatino Linotype" w:eastAsiaTheme="minorEastAsia" w:hAnsi="Palatino Linotype"/>
          <w:sz w:val="24"/>
          <w:szCs w:val="24"/>
          <w:lang w:eastAsia="es-MX"/>
        </w:rPr>
        <w:footnoteReference w:id="2"/>
      </w:r>
    </w:p>
    <w:p w14:paraId="7F97F7B1" w14:textId="77777777" w:rsidR="009A43D1" w:rsidRPr="000F2D44" w:rsidRDefault="009A43D1">
      <w:pPr>
        <w:rPr>
          <w:rFonts w:ascii="Palatino Linotype" w:hAnsi="Palatino Linotype"/>
          <w:color w:val="000000"/>
          <w:sz w:val="24"/>
          <w:szCs w:val="24"/>
          <w:lang w:eastAsia="es-MX"/>
        </w:rPr>
      </w:pPr>
    </w:p>
    <w:p w14:paraId="04063539" w14:textId="77777777" w:rsidR="009A43D1" w:rsidRPr="000F2D44" w:rsidRDefault="009A43D1">
      <w:pPr>
        <w:rPr>
          <w:rFonts w:ascii="Palatino Linotype" w:hAnsi="Palatino Linotype"/>
          <w:color w:val="000000"/>
          <w:sz w:val="24"/>
          <w:szCs w:val="24"/>
          <w:lang w:eastAsia="es-MX"/>
        </w:rPr>
      </w:pPr>
    </w:p>
    <w:p w14:paraId="7D346FBE" w14:textId="3B15E94C" w:rsidR="009E304A" w:rsidRPr="000F2D44" w:rsidRDefault="009A43D1" w:rsidP="00063FDE">
      <w:pPr>
        <w:jc w:val="both"/>
        <w:rPr>
          <w:rFonts w:ascii="Palatino Linotype" w:hAnsi="Palatino Linotype"/>
          <w:b/>
          <w:color w:val="000000"/>
          <w:sz w:val="24"/>
          <w:szCs w:val="24"/>
          <w:lang w:eastAsia="es-MX"/>
        </w:rPr>
      </w:pPr>
      <w:r w:rsidRPr="000F2D44">
        <w:rPr>
          <w:rFonts w:ascii="Palatino Linotype" w:hAnsi="Palatino Linotype"/>
          <w:b/>
          <w:color w:val="000000"/>
          <w:sz w:val="24"/>
          <w:szCs w:val="24"/>
          <w:lang w:eastAsia="es-MX"/>
        </w:rPr>
        <w:t xml:space="preserve">III. Preguntas de investigación para cada una de las categorías identificadas en la categorización de los programas de política social del </w:t>
      </w:r>
      <w:r w:rsidR="00D26D29" w:rsidRPr="00CC5A09">
        <w:rPr>
          <w:rFonts w:ascii="Palatino Linotype" w:hAnsi="Palatino Linotype"/>
          <w:b/>
          <w:i/>
          <w:color w:val="000000"/>
          <w:sz w:val="24"/>
          <w:szCs w:val="24"/>
          <w:lang w:eastAsia="es-MX"/>
        </w:rPr>
        <w:t>Inventario</w:t>
      </w:r>
      <w:r w:rsidRPr="00CC5A09">
        <w:rPr>
          <w:rFonts w:ascii="Palatino Linotype" w:hAnsi="Palatino Linotype"/>
          <w:b/>
          <w:i/>
          <w:color w:val="000000"/>
          <w:sz w:val="24"/>
          <w:szCs w:val="24"/>
          <w:lang w:eastAsia="es-MX"/>
        </w:rPr>
        <w:t xml:space="preserve"> Federal </w:t>
      </w:r>
      <w:r w:rsidR="00063FDE" w:rsidRPr="00CC5A09">
        <w:rPr>
          <w:rFonts w:ascii="Palatino Linotype" w:hAnsi="Palatino Linotype"/>
          <w:b/>
          <w:i/>
          <w:color w:val="000000"/>
          <w:sz w:val="24"/>
          <w:szCs w:val="24"/>
          <w:lang w:eastAsia="es-MX"/>
        </w:rPr>
        <w:t>CONEV</w:t>
      </w:r>
      <w:r w:rsidRPr="00CC5A09">
        <w:rPr>
          <w:rFonts w:ascii="Palatino Linotype" w:hAnsi="Palatino Linotype"/>
          <w:b/>
          <w:i/>
          <w:color w:val="000000"/>
          <w:sz w:val="24"/>
          <w:szCs w:val="24"/>
          <w:lang w:eastAsia="es-MX"/>
        </w:rPr>
        <w:t>AL de Programas y Acciones para el Desarrollo social 2016</w:t>
      </w:r>
    </w:p>
    <w:p w14:paraId="5FAFDA63" w14:textId="77777777" w:rsidR="009A43D1" w:rsidRPr="000F2D44" w:rsidRDefault="009A43D1" w:rsidP="009A43D1">
      <w:pPr>
        <w:jc w:val="both"/>
        <w:rPr>
          <w:rFonts w:ascii="Palatino Linotype" w:eastAsiaTheme="minorEastAsia" w:hAnsi="Palatino Linotype"/>
          <w:sz w:val="24"/>
          <w:szCs w:val="24"/>
          <w:lang w:eastAsia="es-MX"/>
        </w:rPr>
      </w:pPr>
    </w:p>
    <w:p w14:paraId="11F70D53" w14:textId="37EE7CD9" w:rsidR="005403E9" w:rsidRPr="000F2D44" w:rsidRDefault="005403E9" w:rsidP="009A43D1">
      <w:pPr>
        <w:jc w:val="both"/>
        <w:rPr>
          <w:rFonts w:ascii="Palatino Linotype" w:eastAsiaTheme="minorEastAsia" w:hAnsi="Palatino Linotype"/>
          <w:b/>
          <w:sz w:val="24"/>
          <w:szCs w:val="24"/>
          <w:lang w:eastAsia="es-MX"/>
        </w:rPr>
      </w:pPr>
      <w:r w:rsidRPr="000F2D44">
        <w:rPr>
          <w:rFonts w:ascii="Palatino Linotype" w:eastAsiaTheme="minorEastAsia" w:hAnsi="Palatino Linotype"/>
          <w:b/>
          <w:sz w:val="24"/>
          <w:szCs w:val="24"/>
          <w:lang w:eastAsia="es-MX"/>
        </w:rPr>
        <w:t>1. PRESENTACIÓN</w:t>
      </w:r>
    </w:p>
    <w:p w14:paraId="7859E64C" w14:textId="2FC615D1" w:rsidR="009A43D1" w:rsidRPr="000F2D44" w:rsidRDefault="009A43D1" w:rsidP="009A43D1">
      <w:pPr>
        <w:jc w:val="both"/>
        <w:rPr>
          <w:rFonts w:ascii="Palatino Linotype" w:eastAsiaTheme="minorEastAsia" w:hAnsi="Palatino Linotype"/>
          <w:sz w:val="24"/>
          <w:szCs w:val="24"/>
          <w:lang w:eastAsia="es-MX"/>
        </w:rPr>
      </w:pPr>
      <w:r w:rsidRPr="000F2D44">
        <w:rPr>
          <w:rFonts w:ascii="Palatino Linotype" w:eastAsiaTheme="minorEastAsia" w:hAnsi="Palatino Linotype"/>
          <w:sz w:val="24"/>
          <w:szCs w:val="24"/>
          <w:lang w:eastAsia="es-MX"/>
        </w:rPr>
        <w:t>El principal objetivo</w:t>
      </w:r>
      <w:r w:rsidR="005C4F84" w:rsidRPr="000F2D44">
        <w:rPr>
          <w:rFonts w:ascii="Palatino Linotype" w:eastAsiaTheme="minorEastAsia" w:hAnsi="Palatino Linotype"/>
          <w:sz w:val="24"/>
          <w:szCs w:val="24"/>
          <w:lang w:eastAsia="es-MX"/>
        </w:rPr>
        <w:t xml:space="preserve"> de l</w:t>
      </w:r>
      <w:r w:rsidRPr="000F2D44">
        <w:rPr>
          <w:rFonts w:ascii="Palatino Linotype" w:eastAsiaTheme="minorEastAsia" w:hAnsi="Palatino Linotype"/>
          <w:sz w:val="24"/>
          <w:szCs w:val="24"/>
          <w:lang w:eastAsia="es-MX"/>
        </w:rPr>
        <w:t xml:space="preserve">a tercera entrega del proyecto de investigación denominado “Análisis de la inclusión del principio de no discriminación en los programas sujetos a reglas de operación 2016” es la formulación de un conjunto de preguntas de investigación a partir de la </w:t>
      </w:r>
      <w:r w:rsidR="00C647F5" w:rsidRPr="000F2D44">
        <w:rPr>
          <w:rFonts w:ascii="Palatino Linotype" w:eastAsiaTheme="minorEastAsia" w:hAnsi="Palatino Linotype"/>
          <w:i/>
          <w:sz w:val="24"/>
          <w:szCs w:val="24"/>
          <w:lang w:eastAsia="es-MX"/>
        </w:rPr>
        <w:t>C</w:t>
      </w:r>
      <w:r w:rsidRPr="000F2D44">
        <w:rPr>
          <w:rFonts w:ascii="Palatino Linotype" w:eastAsiaTheme="minorEastAsia" w:hAnsi="Palatino Linotype"/>
          <w:i/>
          <w:sz w:val="24"/>
          <w:szCs w:val="24"/>
          <w:lang w:eastAsia="es-MX"/>
        </w:rPr>
        <w:t>ategorización</w:t>
      </w:r>
      <w:r w:rsidRPr="000F2D44">
        <w:rPr>
          <w:rFonts w:ascii="Palatino Linotype" w:eastAsiaTheme="minorEastAsia" w:hAnsi="Palatino Linotype"/>
          <w:sz w:val="24"/>
          <w:szCs w:val="24"/>
          <w:lang w:eastAsia="es-MX"/>
        </w:rPr>
        <w:t xml:space="preserve"> de los programas de política social registrados en el </w:t>
      </w:r>
      <w:r w:rsidR="00D26D29" w:rsidRPr="000F2D44">
        <w:rPr>
          <w:rFonts w:ascii="Palatino Linotype" w:eastAsiaTheme="minorEastAsia" w:hAnsi="Palatino Linotype"/>
          <w:i/>
          <w:sz w:val="24"/>
          <w:szCs w:val="24"/>
          <w:lang w:eastAsia="es-MX"/>
        </w:rPr>
        <w:t>Inventario</w:t>
      </w:r>
      <w:r w:rsidRPr="000F2D44">
        <w:rPr>
          <w:rFonts w:ascii="Palatino Linotype" w:eastAsiaTheme="minorEastAsia" w:hAnsi="Palatino Linotype"/>
          <w:i/>
          <w:sz w:val="24"/>
          <w:szCs w:val="24"/>
          <w:lang w:eastAsia="es-MX"/>
        </w:rPr>
        <w:t xml:space="preserve"> Federal CONEVAL de Programas y Acciones para el Desarrollo social 2016</w:t>
      </w:r>
      <w:r w:rsidRPr="000F2D44">
        <w:rPr>
          <w:rFonts w:ascii="Palatino Linotype" w:eastAsiaTheme="minorEastAsia" w:hAnsi="Palatino Linotype"/>
          <w:sz w:val="24"/>
          <w:szCs w:val="24"/>
          <w:lang w:eastAsia="es-MX"/>
        </w:rPr>
        <w:t xml:space="preserve"> </w:t>
      </w:r>
      <w:r w:rsidR="005403E9" w:rsidRPr="000F2D44">
        <w:rPr>
          <w:rFonts w:ascii="Palatino Linotype" w:eastAsiaTheme="minorEastAsia" w:hAnsi="Palatino Linotype"/>
          <w:sz w:val="24"/>
          <w:szCs w:val="24"/>
          <w:lang w:eastAsia="es-MX"/>
        </w:rPr>
        <w:t xml:space="preserve">conforme al criterio de no discriminación, </w:t>
      </w:r>
      <w:r w:rsidRPr="000F2D44">
        <w:rPr>
          <w:rFonts w:ascii="Palatino Linotype" w:eastAsiaTheme="minorEastAsia" w:hAnsi="Palatino Linotype"/>
          <w:sz w:val="24"/>
          <w:szCs w:val="24"/>
          <w:lang w:eastAsia="es-MX"/>
        </w:rPr>
        <w:t>que ha sido el resultado del segundo tramo de inve</w:t>
      </w:r>
      <w:r w:rsidR="00FC103B" w:rsidRPr="000F2D44">
        <w:rPr>
          <w:rFonts w:ascii="Palatino Linotype" w:eastAsiaTheme="minorEastAsia" w:hAnsi="Palatino Linotype"/>
          <w:sz w:val="24"/>
          <w:szCs w:val="24"/>
          <w:lang w:eastAsia="es-MX"/>
        </w:rPr>
        <w:t xml:space="preserve">stigación del proyecto. En dicho </w:t>
      </w:r>
      <w:r w:rsidRPr="000F2D44">
        <w:rPr>
          <w:rFonts w:ascii="Palatino Linotype" w:eastAsiaTheme="minorEastAsia" w:hAnsi="Palatino Linotype"/>
          <w:sz w:val="24"/>
          <w:szCs w:val="24"/>
          <w:lang w:eastAsia="es-MX"/>
        </w:rPr>
        <w:t>tramo,</w:t>
      </w:r>
      <w:r w:rsidR="00FC103B" w:rsidRPr="000F2D44">
        <w:rPr>
          <w:rFonts w:ascii="Palatino Linotype" w:eastAsiaTheme="minorEastAsia" w:hAnsi="Palatino Linotype"/>
          <w:sz w:val="24"/>
          <w:szCs w:val="24"/>
          <w:lang w:eastAsia="es-MX"/>
        </w:rPr>
        <w:t xml:space="preserve"> como el lector o lectora pueden constatar,</w:t>
      </w:r>
      <w:r w:rsidRPr="000F2D44">
        <w:rPr>
          <w:rFonts w:ascii="Palatino Linotype" w:eastAsiaTheme="minorEastAsia" w:hAnsi="Palatino Linotype"/>
          <w:sz w:val="24"/>
          <w:szCs w:val="24"/>
          <w:lang w:eastAsia="es-MX"/>
        </w:rPr>
        <w:t xml:space="preserve"> se ha podido establecer una serie de categorías antidiscriminatorias que están contenidas, o pueden estarlo, en una alta </w:t>
      </w:r>
      <w:r w:rsidRPr="000F2D44">
        <w:rPr>
          <w:rFonts w:ascii="Palatino Linotype" w:eastAsiaTheme="minorEastAsia" w:hAnsi="Palatino Linotype"/>
          <w:sz w:val="24"/>
          <w:szCs w:val="24"/>
          <w:lang w:eastAsia="es-MX"/>
        </w:rPr>
        <w:lastRenderedPageBreak/>
        <w:t>proporción de los prog</w:t>
      </w:r>
      <w:r w:rsidR="00C647F5" w:rsidRPr="000F2D44">
        <w:rPr>
          <w:rFonts w:ascii="Palatino Linotype" w:eastAsiaTheme="minorEastAsia" w:hAnsi="Palatino Linotype"/>
          <w:sz w:val="24"/>
          <w:szCs w:val="24"/>
          <w:lang w:eastAsia="es-MX"/>
        </w:rPr>
        <w:t>ramas de política social descrip</w:t>
      </w:r>
      <w:r w:rsidRPr="000F2D44">
        <w:rPr>
          <w:rFonts w:ascii="Palatino Linotype" w:eastAsiaTheme="minorEastAsia" w:hAnsi="Palatino Linotype"/>
          <w:sz w:val="24"/>
          <w:szCs w:val="24"/>
          <w:lang w:eastAsia="es-MX"/>
        </w:rPr>
        <w:t xml:space="preserve">tos en el </w:t>
      </w:r>
      <w:r w:rsidR="00D26D29" w:rsidRPr="000F2D44">
        <w:rPr>
          <w:rFonts w:ascii="Palatino Linotype" w:eastAsiaTheme="minorEastAsia" w:hAnsi="Palatino Linotype"/>
          <w:i/>
          <w:sz w:val="24"/>
          <w:szCs w:val="24"/>
          <w:lang w:eastAsia="es-MX"/>
        </w:rPr>
        <w:t>Inventario</w:t>
      </w:r>
      <w:r w:rsidRPr="000F2D44">
        <w:rPr>
          <w:rFonts w:ascii="Palatino Linotype" w:eastAsiaTheme="minorEastAsia" w:hAnsi="Palatino Linotype"/>
          <w:sz w:val="24"/>
          <w:szCs w:val="24"/>
          <w:lang w:eastAsia="es-MX"/>
        </w:rPr>
        <w:t xml:space="preserve"> de </w:t>
      </w:r>
      <w:r w:rsidR="00FC103B" w:rsidRPr="000F2D44">
        <w:rPr>
          <w:rFonts w:ascii="Palatino Linotype" w:eastAsiaTheme="minorEastAsia" w:hAnsi="Palatino Linotype"/>
          <w:sz w:val="24"/>
          <w:szCs w:val="24"/>
          <w:lang w:eastAsia="es-MX"/>
        </w:rPr>
        <w:t>CONEV</w:t>
      </w:r>
      <w:r w:rsidRPr="000F2D44">
        <w:rPr>
          <w:rFonts w:ascii="Palatino Linotype" w:eastAsiaTheme="minorEastAsia" w:hAnsi="Palatino Linotype"/>
          <w:sz w:val="24"/>
          <w:szCs w:val="24"/>
          <w:lang w:eastAsia="es-MX"/>
        </w:rPr>
        <w:t>AL.</w:t>
      </w:r>
    </w:p>
    <w:p w14:paraId="4B138DF1" w14:textId="2F4C3BB7" w:rsidR="00207564" w:rsidRPr="000F2D44" w:rsidRDefault="00FC103B" w:rsidP="00FC103B">
      <w:pPr>
        <w:spacing w:before="240" w:after="240"/>
        <w:jc w:val="both"/>
        <w:rPr>
          <w:rFonts w:ascii="Palatino Linotype" w:eastAsiaTheme="minorEastAsia" w:hAnsi="Palatino Linotype"/>
          <w:sz w:val="24"/>
          <w:szCs w:val="24"/>
          <w:lang w:eastAsia="es-MX"/>
        </w:rPr>
      </w:pPr>
      <w:r w:rsidRPr="000F2D44">
        <w:rPr>
          <w:rFonts w:ascii="Palatino Linotype" w:eastAsiaTheme="minorEastAsia" w:hAnsi="Palatino Linotype"/>
          <w:sz w:val="24"/>
          <w:szCs w:val="24"/>
          <w:lang w:eastAsia="es-MX"/>
        </w:rPr>
        <w:tab/>
        <w:t xml:space="preserve">Cada </w:t>
      </w:r>
      <w:r w:rsidR="00063FDE" w:rsidRPr="000F2D44">
        <w:rPr>
          <w:rFonts w:ascii="Palatino Linotype" w:eastAsiaTheme="minorEastAsia" w:hAnsi="Palatino Linotype"/>
          <w:sz w:val="24"/>
          <w:szCs w:val="24"/>
          <w:lang w:eastAsia="es-MX"/>
        </w:rPr>
        <w:t xml:space="preserve">una de las </w:t>
      </w:r>
      <w:r w:rsidRPr="000F2D44">
        <w:rPr>
          <w:rFonts w:ascii="Palatino Linotype" w:eastAsiaTheme="minorEastAsia" w:hAnsi="Palatino Linotype"/>
          <w:sz w:val="24"/>
          <w:szCs w:val="24"/>
          <w:lang w:eastAsia="es-MX"/>
        </w:rPr>
        <w:t>pregunta</w:t>
      </w:r>
      <w:r w:rsidR="00063FDE" w:rsidRPr="000F2D44">
        <w:rPr>
          <w:rFonts w:ascii="Palatino Linotype" w:eastAsiaTheme="minorEastAsia" w:hAnsi="Palatino Linotype"/>
          <w:sz w:val="24"/>
          <w:szCs w:val="24"/>
          <w:lang w:eastAsia="es-MX"/>
        </w:rPr>
        <w:t>s</w:t>
      </w:r>
      <w:r w:rsidRPr="000F2D44">
        <w:rPr>
          <w:rFonts w:ascii="Palatino Linotype" w:eastAsiaTheme="minorEastAsia" w:hAnsi="Palatino Linotype"/>
          <w:sz w:val="24"/>
          <w:szCs w:val="24"/>
          <w:lang w:eastAsia="es-MX"/>
        </w:rPr>
        <w:t xml:space="preserve"> de investigación</w:t>
      </w:r>
      <w:r w:rsidR="00063FDE" w:rsidRPr="000F2D44">
        <w:rPr>
          <w:rFonts w:ascii="Palatino Linotype" w:eastAsiaTheme="minorEastAsia" w:hAnsi="Palatino Linotype"/>
          <w:sz w:val="24"/>
          <w:szCs w:val="24"/>
          <w:lang w:eastAsia="es-MX"/>
        </w:rPr>
        <w:t xml:space="preserve"> que ahora se explicitan</w:t>
      </w:r>
      <w:r w:rsidRPr="000F2D44">
        <w:rPr>
          <w:rFonts w:ascii="Palatino Linotype" w:eastAsiaTheme="minorEastAsia" w:hAnsi="Palatino Linotype"/>
          <w:sz w:val="24"/>
          <w:szCs w:val="24"/>
          <w:lang w:eastAsia="es-MX"/>
        </w:rPr>
        <w:t xml:space="preserve"> corresponde</w:t>
      </w:r>
      <w:r w:rsidR="00DB6729" w:rsidRPr="000F2D44">
        <w:rPr>
          <w:rFonts w:ascii="Palatino Linotype" w:eastAsiaTheme="minorEastAsia" w:hAnsi="Palatino Linotype"/>
          <w:sz w:val="24"/>
          <w:szCs w:val="24"/>
          <w:lang w:eastAsia="es-MX"/>
        </w:rPr>
        <w:t>n</w:t>
      </w:r>
      <w:r w:rsidRPr="000F2D44">
        <w:rPr>
          <w:rFonts w:ascii="Palatino Linotype" w:eastAsiaTheme="minorEastAsia" w:hAnsi="Palatino Linotype"/>
          <w:sz w:val="24"/>
          <w:szCs w:val="24"/>
          <w:lang w:eastAsia="es-MX"/>
        </w:rPr>
        <w:t xml:space="preserve"> a una </w:t>
      </w:r>
      <w:r w:rsidR="00DB6729" w:rsidRPr="000F2D44">
        <w:rPr>
          <w:rFonts w:ascii="Palatino Linotype" w:eastAsiaTheme="minorEastAsia" w:hAnsi="Palatino Linotype"/>
          <w:sz w:val="24"/>
          <w:szCs w:val="24"/>
          <w:lang w:eastAsia="es-MX"/>
        </w:rPr>
        <w:t xml:space="preserve">o varias </w:t>
      </w:r>
      <w:r w:rsidRPr="000F2D44">
        <w:rPr>
          <w:rFonts w:ascii="Palatino Linotype" w:eastAsiaTheme="minorEastAsia" w:hAnsi="Palatino Linotype"/>
          <w:sz w:val="24"/>
          <w:szCs w:val="24"/>
          <w:lang w:eastAsia="es-MX"/>
        </w:rPr>
        <w:t>categoría</w:t>
      </w:r>
      <w:r w:rsidR="00DB6729" w:rsidRPr="000F2D44">
        <w:rPr>
          <w:rFonts w:ascii="Palatino Linotype" w:eastAsiaTheme="minorEastAsia" w:hAnsi="Palatino Linotype"/>
          <w:sz w:val="24"/>
          <w:szCs w:val="24"/>
          <w:lang w:eastAsia="es-MX"/>
        </w:rPr>
        <w:t>s</w:t>
      </w:r>
      <w:r w:rsidRPr="000F2D44">
        <w:rPr>
          <w:rFonts w:ascii="Palatino Linotype" w:eastAsiaTheme="minorEastAsia" w:hAnsi="Palatino Linotype"/>
          <w:sz w:val="24"/>
          <w:szCs w:val="24"/>
          <w:lang w:eastAsia="es-MX"/>
        </w:rPr>
        <w:t xml:space="preserve"> identificada</w:t>
      </w:r>
      <w:r w:rsidR="00DB6729" w:rsidRPr="000F2D44">
        <w:rPr>
          <w:rFonts w:ascii="Palatino Linotype" w:eastAsiaTheme="minorEastAsia" w:hAnsi="Palatino Linotype"/>
          <w:sz w:val="24"/>
          <w:szCs w:val="24"/>
          <w:lang w:eastAsia="es-MX"/>
        </w:rPr>
        <w:t>s</w:t>
      </w:r>
      <w:r w:rsidRPr="000F2D44">
        <w:rPr>
          <w:rFonts w:ascii="Palatino Linotype" w:eastAsiaTheme="minorEastAsia" w:hAnsi="Palatino Linotype"/>
          <w:sz w:val="24"/>
          <w:szCs w:val="24"/>
          <w:lang w:eastAsia="es-MX"/>
        </w:rPr>
        <w:t xml:space="preserve"> en el documento </w:t>
      </w:r>
      <w:r w:rsidR="00063FDE" w:rsidRPr="000F2D44">
        <w:rPr>
          <w:rFonts w:ascii="Palatino Linotype" w:eastAsiaTheme="minorEastAsia" w:hAnsi="Palatino Linotype"/>
          <w:sz w:val="24"/>
          <w:szCs w:val="24"/>
          <w:lang w:eastAsia="es-MX"/>
        </w:rPr>
        <w:t>denominado “</w:t>
      </w:r>
      <w:r w:rsidR="007C2F8D" w:rsidRPr="000F2D44">
        <w:rPr>
          <w:rFonts w:ascii="Palatino Linotype" w:eastAsiaTheme="minorEastAsia" w:hAnsi="Palatino Linotype"/>
          <w:sz w:val="24"/>
          <w:szCs w:val="24"/>
          <w:lang w:eastAsia="es-MX"/>
        </w:rPr>
        <w:t>Categorización N</w:t>
      </w:r>
      <w:r w:rsidR="00207564" w:rsidRPr="000F2D44">
        <w:rPr>
          <w:rFonts w:ascii="Palatino Linotype" w:eastAsiaTheme="minorEastAsia" w:hAnsi="Palatino Linotype"/>
          <w:sz w:val="24"/>
          <w:szCs w:val="24"/>
          <w:lang w:eastAsia="es-MX"/>
        </w:rPr>
        <w:t xml:space="preserve">o Discriminación” (Archivo </w:t>
      </w:r>
      <w:proofErr w:type="spellStart"/>
      <w:r w:rsidR="00207564" w:rsidRPr="000F2D44">
        <w:rPr>
          <w:rFonts w:ascii="Palatino Linotype" w:eastAsiaTheme="minorEastAsia" w:hAnsi="Palatino Linotype"/>
          <w:sz w:val="24"/>
          <w:szCs w:val="24"/>
          <w:lang w:eastAsia="es-MX"/>
        </w:rPr>
        <w:t>XLSX</w:t>
      </w:r>
      <w:proofErr w:type="spellEnd"/>
      <w:r w:rsidR="00207564" w:rsidRPr="000F2D44">
        <w:rPr>
          <w:rFonts w:ascii="Palatino Linotype" w:eastAsiaTheme="minorEastAsia" w:hAnsi="Palatino Linotype"/>
          <w:sz w:val="24"/>
          <w:szCs w:val="24"/>
          <w:lang w:eastAsia="es-MX"/>
        </w:rPr>
        <w:t xml:space="preserve"> adjunto)</w:t>
      </w:r>
      <w:r w:rsidRPr="000F2D44">
        <w:rPr>
          <w:rFonts w:ascii="Palatino Linotype" w:eastAsiaTheme="minorEastAsia" w:hAnsi="Palatino Linotype"/>
          <w:sz w:val="24"/>
          <w:szCs w:val="24"/>
          <w:lang w:eastAsia="es-MX"/>
        </w:rPr>
        <w:t xml:space="preserve">. Además, cada pregunta incluye </w:t>
      </w:r>
      <w:r w:rsidR="00C647F5" w:rsidRPr="000F2D44">
        <w:rPr>
          <w:rFonts w:ascii="Palatino Linotype" w:eastAsiaTheme="minorEastAsia" w:hAnsi="Palatino Linotype"/>
          <w:sz w:val="24"/>
          <w:szCs w:val="24"/>
          <w:lang w:eastAsia="es-MX"/>
        </w:rPr>
        <w:t xml:space="preserve">las fuentes de información </w:t>
      </w:r>
      <w:r w:rsidR="002060AE" w:rsidRPr="000F2D44">
        <w:rPr>
          <w:rFonts w:ascii="Palatino Linotype" w:eastAsiaTheme="minorEastAsia" w:hAnsi="Palatino Linotype"/>
          <w:sz w:val="24"/>
          <w:szCs w:val="24"/>
          <w:lang w:eastAsia="es-MX"/>
        </w:rPr>
        <w:t>en</w:t>
      </w:r>
      <w:r w:rsidR="00C647F5" w:rsidRPr="000F2D44">
        <w:rPr>
          <w:rFonts w:ascii="Palatino Linotype" w:eastAsiaTheme="minorEastAsia" w:hAnsi="Palatino Linotype"/>
          <w:sz w:val="24"/>
          <w:szCs w:val="24"/>
          <w:lang w:eastAsia="es-MX"/>
        </w:rPr>
        <w:t xml:space="preserve"> la descripción sinóptica de los programas que ofrece el </w:t>
      </w:r>
      <w:r w:rsidR="00D26D29" w:rsidRPr="000F2D44">
        <w:rPr>
          <w:rFonts w:ascii="Palatino Linotype" w:eastAsiaTheme="minorEastAsia" w:hAnsi="Palatino Linotype"/>
          <w:i/>
          <w:sz w:val="24"/>
          <w:szCs w:val="24"/>
          <w:lang w:eastAsia="es-MX"/>
        </w:rPr>
        <w:t>Inventario</w:t>
      </w:r>
      <w:r w:rsidR="00C647F5" w:rsidRPr="000F2D44">
        <w:rPr>
          <w:rFonts w:ascii="Palatino Linotype" w:eastAsiaTheme="minorEastAsia" w:hAnsi="Palatino Linotype"/>
          <w:sz w:val="24"/>
          <w:szCs w:val="24"/>
          <w:lang w:eastAsia="es-MX"/>
        </w:rPr>
        <w:t xml:space="preserve">, </w:t>
      </w:r>
      <w:r w:rsidR="002060AE" w:rsidRPr="000F2D44">
        <w:rPr>
          <w:rFonts w:ascii="Palatino Linotype" w:eastAsiaTheme="minorEastAsia" w:hAnsi="Palatino Linotype"/>
          <w:sz w:val="24"/>
          <w:szCs w:val="24"/>
          <w:lang w:eastAsia="es-MX"/>
        </w:rPr>
        <w:t xml:space="preserve">los criterios de respuesta, </w:t>
      </w:r>
      <w:r w:rsidRPr="000F2D44">
        <w:rPr>
          <w:rFonts w:ascii="Palatino Linotype" w:eastAsiaTheme="minorEastAsia" w:hAnsi="Palatino Linotype"/>
          <w:sz w:val="24"/>
          <w:szCs w:val="24"/>
          <w:lang w:eastAsia="es-MX"/>
        </w:rPr>
        <w:t xml:space="preserve"> los elementos que deben considerarse al responder a la pregunta y los elementos a considerar para determinar los casos en los que el proceso de categorización antidiscriminatoria no </w:t>
      </w:r>
      <w:r w:rsidR="00E21F51" w:rsidRPr="000F2D44">
        <w:rPr>
          <w:rFonts w:ascii="Palatino Linotype" w:eastAsiaTheme="minorEastAsia" w:hAnsi="Palatino Linotype"/>
          <w:sz w:val="24"/>
          <w:szCs w:val="24"/>
          <w:lang w:eastAsia="es-MX"/>
        </w:rPr>
        <w:t xml:space="preserve">se </w:t>
      </w:r>
      <w:r w:rsidRPr="000F2D44">
        <w:rPr>
          <w:rFonts w:ascii="Palatino Linotype" w:eastAsiaTheme="minorEastAsia" w:hAnsi="Palatino Linotype"/>
          <w:sz w:val="24"/>
          <w:szCs w:val="24"/>
          <w:lang w:eastAsia="es-MX"/>
        </w:rPr>
        <w:t>aplica. De este mo</w:t>
      </w:r>
      <w:r w:rsidR="0081781D" w:rsidRPr="000F2D44">
        <w:rPr>
          <w:rFonts w:ascii="Palatino Linotype" w:eastAsiaTheme="minorEastAsia" w:hAnsi="Palatino Linotype"/>
          <w:sz w:val="24"/>
          <w:szCs w:val="24"/>
          <w:lang w:eastAsia="es-MX"/>
        </w:rPr>
        <w:t>do, no se tiene como propósito formular pre</w:t>
      </w:r>
      <w:r w:rsidRPr="000F2D44">
        <w:rPr>
          <w:rFonts w:ascii="Palatino Linotype" w:eastAsiaTheme="minorEastAsia" w:hAnsi="Palatino Linotype"/>
          <w:sz w:val="24"/>
          <w:szCs w:val="24"/>
          <w:lang w:eastAsia="es-MX"/>
        </w:rPr>
        <w:t xml:space="preserve">guntas de investigación generales y abstractas, sino </w:t>
      </w:r>
      <w:r w:rsidR="00023FC0" w:rsidRPr="000F2D44">
        <w:rPr>
          <w:rFonts w:ascii="Palatino Linotype" w:eastAsiaTheme="minorEastAsia" w:hAnsi="Palatino Linotype"/>
          <w:sz w:val="24"/>
          <w:szCs w:val="24"/>
          <w:lang w:eastAsia="es-MX"/>
        </w:rPr>
        <w:t xml:space="preserve">ofrecer una guía </w:t>
      </w:r>
      <w:r w:rsidRPr="000F2D44">
        <w:rPr>
          <w:rFonts w:ascii="Palatino Linotype" w:eastAsiaTheme="minorEastAsia" w:hAnsi="Palatino Linotype"/>
          <w:sz w:val="24"/>
          <w:szCs w:val="24"/>
          <w:lang w:eastAsia="es-MX"/>
        </w:rPr>
        <w:t>pr</w:t>
      </w:r>
      <w:r w:rsidR="00DB6729" w:rsidRPr="000F2D44">
        <w:rPr>
          <w:rFonts w:ascii="Palatino Linotype" w:eastAsiaTheme="minorEastAsia" w:hAnsi="Palatino Linotype"/>
          <w:sz w:val="24"/>
          <w:szCs w:val="24"/>
          <w:lang w:eastAsia="es-MX"/>
        </w:rPr>
        <w:t>áctica</w:t>
      </w:r>
      <w:r w:rsidRPr="000F2D44">
        <w:rPr>
          <w:rFonts w:ascii="Palatino Linotype" w:eastAsiaTheme="minorEastAsia" w:hAnsi="Palatino Linotype"/>
          <w:sz w:val="24"/>
          <w:szCs w:val="24"/>
          <w:lang w:eastAsia="es-MX"/>
        </w:rPr>
        <w:t xml:space="preserve"> para la identificación y, en su caso, formulación </w:t>
      </w:r>
      <w:r w:rsidR="0081781D" w:rsidRPr="000F2D44">
        <w:rPr>
          <w:rFonts w:ascii="Palatino Linotype" w:eastAsiaTheme="minorEastAsia" w:hAnsi="Palatino Linotype"/>
          <w:sz w:val="24"/>
          <w:szCs w:val="24"/>
          <w:lang w:eastAsia="es-MX"/>
        </w:rPr>
        <w:t xml:space="preserve">futura </w:t>
      </w:r>
      <w:r w:rsidRPr="000F2D44">
        <w:rPr>
          <w:rFonts w:ascii="Palatino Linotype" w:eastAsiaTheme="minorEastAsia" w:hAnsi="Palatino Linotype"/>
          <w:sz w:val="24"/>
          <w:szCs w:val="24"/>
          <w:lang w:eastAsia="es-MX"/>
        </w:rPr>
        <w:t xml:space="preserve">de contenidos y acciones antidiscriminatorios </w:t>
      </w:r>
      <w:r w:rsidR="0081781D" w:rsidRPr="000F2D44">
        <w:rPr>
          <w:rFonts w:ascii="Palatino Linotype" w:eastAsiaTheme="minorEastAsia" w:hAnsi="Palatino Linotype"/>
          <w:sz w:val="24"/>
          <w:szCs w:val="24"/>
          <w:lang w:eastAsia="es-MX"/>
        </w:rPr>
        <w:t xml:space="preserve">en los programas de política social. Dicho de otro modo, se pretende que las preguntas de investigación articulen un método de categorización antidiscriminatoria de las políticas sociales y que permitan la </w:t>
      </w:r>
      <w:proofErr w:type="spellStart"/>
      <w:r w:rsidR="0081781D" w:rsidRPr="000F2D44">
        <w:rPr>
          <w:rFonts w:ascii="Palatino Linotype" w:eastAsiaTheme="minorEastAsia" w:hAnsi="Palatino Linotype"/>
          <w:sz w:val="24"/>
          <w:szCs w:val="24"/>
          <w:lang w:eastAsia="es-MX"/>
        </w:rPr>
        <w:t>replicabilidad</w:t>
      </w:r>
      <w:proofErr w:type="spellEnd"/>
      <w:r w:rsidR="00C647F5" w:rsidRPr="000F2D44">
        <w:rPr>
          <w:rFonts w:ascii="Palatino Linotype" w:eastAsiaTheme="minorEastAsia" w:hAnsi="Palatino Linotype"/>
          <w:sz w:val="24"/>
          <w:szCs w:val="24"/>
          <w:lang w:eastAsia="es-MX"/>
        </w:rPr>
        <w:t xml:space="preserve"> de la </w:t>
      </w:r>
      <w:r w:rsidR="00C647F5" w:rsidRPr="000F2D44">
        <w:rPr>
          <w:rFonts w:ascii="Palatino Linotype" w:eastAsiaTheme="minorEastAsia" w:hAnsi="Palatino Linotype"/>
          <w:i/>
          <w:sz w:val="24"/>
          <w:szCs w:val="24"/>
          <w:lang w:eastAsia="es-MX"/>
        </w:rPr>
        <w:t>Categorización</w:t>
      </w:r>
      <w:r w:rsidR="0081781D" w:rsidRPr="000F2D44">
        <w:rPr>
          <w:rFonts w:ascii="Palatino Linotype" w:eastAsiaTheme="minorEastAsia" w:hAnsi="Palatino Linotype"/>
          <w:sz w:val="24"/>
          <w:szCs w:val="24"/>
          <w:lang w:eastAsia="es-MX"/>
        </w:rPr>
        <w:t xml:space="preserve"> </w:t>
      </w:r>
      <w:r w:rsidR="00C647F5" w:rsidRPr="000F2D44">
        <w:rPr>
          <w:rFonts w:ascii="Palatino Linotype" w:eastAsiaTheme="minorEastAsia" w:hAnsi="Palatino Linotype"/>
          <w:sz w:val="24"/>
          <w:szCs w:val="24"/>
          <w:lang w:eastAsia="es-MX"/>
        </w:rPr>
        <w:t>ofrecida</w:t>
      </w:r>
      <w:r w:rsidR="0081781D" w:rsidRPr="000F2D44">
        <w:rPr>
          <w:rFonts w:ascii="Palatino Linotype" w:eastAsiaTheme="minorEastAsia" w:hAnsi="Palatino Linotype"/>
          <w:sz w:val="24"/>
          <w:szCs w:val="24"/>
          <w:lang w:eastAsia="es-MX"/>
        </w:rPr>
        <w:t xml:space="preserve"> en el segundo tramo de esta investigación.</w:t>
      </w:r>
    </w:p>
    <w:p w14:paraId="2BE4E5C0" w14:textId="61D88459" w:rsidR="00FC103B" w:rsidRPr="000F2D44" w:rsidRDefault="00207564" w:rsidP="00FC103B">
      <w:pPr>
        <w:spacing w:before="240" w:after="240"/>
        <w:jc w:val="both"/>
        <w:rPr>
          <w:rFonts w:ascii="Palatino Linotype" w:eastAsiaTheme="minorEastAsia" w:hAnsi="Palatino Linotype"/>
          <w:sz w:val="24"/>
          <w:szCs w:val="24"/>
          <w:lang w:eastAsia="es-MX"/>
        </w:rPr>
      </w:pPr>
      <w:r w:rsidRPr="000F2D44">
        <w:rPr>
          <w:rFonts w:ascii="Palatino Linotype" w:eastAsiaTheme="minorEastAsia" w:hAnsi="Palatino Linotype"/>
          <w:sz w:val="24"/>
          <w:szCs w:val="24"/>
          <w:lang w:eastAsia="es-MX"/>
        </w:rPr>
        <w:tab/>
        <w:t>Para hacer p</w:t>
      </w:r>
      <w:r w:rsidR="00C647F5" w:rsidRPr="000F2D44">
        <w:rPr>
          <w:rFonts w:ascii="Palatino Linotype" w:eastAsiaTheme="minorEastAsia" w:hAnsi="Palatino Linotype"/>
          <w:sz w:val="24"/>
          <w:szCs w:val="24"/>
          <w:lang w:eastAsia="es-MX"/>
        </w:rPr>
        <w:t xml:space="preserve">osible la </w:t>
      </w:r>
      <w:proofErr w:type="spellStart"/>
      <w:r w:rsidR="00C647F5" w:rsidRPr="000F2D44">
        <w:rPr>
          <w:rFonts w:ascii="Palatino Linotype" w:eastAsiaTheme="minorEastAsia" w:hAnsi="Palatino Linotype"/>
          <w:sz w:val="24"/>
          <w:szCs w:val="24"/>
          <w:lang w:eastAsia="es-MX"/>
        </w:rPr>
        <w:t>replicabilidad</w:t>
      </w:r>
      <w:proofErr w:type="spellEnd"/>
      <w:r w:rsidR="00C647F5" w:rsidRPr="000F2D44">
        <w:rPr>
          <w:rFonts w:ascii="Palatino Linotype" w:eastAsiaTheme="minorEastAsia" w:hAnsi="Palatino Linotype"/>
          <w:sz w:val="24"/>
          <w:szCs w:val="24"/>
          <w:lang w:eastAsia="es-MX"/>
        </w:rPr>
        <w:t xml:space="preserve"> de la </w:t>
      </w:r>
      <w:r w:rsidR="00C647F5" w:rsidRPr="000F2D44">
        <w:rPr>
          <w:rFonts w:ascii="Palatino Linotype" w:eastAsiaTheme="minorEastAsia" w:hAnsi="Palatino Linotype"/>
          <w:i/>
          <w:sz w:val="24"/>
          <w:szCs w:val="24"/>
          <w:lang w:eastAsia="es-MX"/>
        </w:rPr>
        <w:t>C</w:t>
      </w:r>
      <w:r w:rsidRPr="000F2D44">
        <w:rPr>
          <w:rFonts w:ascii="Palatino Linotype" w:eastAsiaTheme="minorEastAsia" w:hAnsi="Palatino Linotype"/>
          <w:i/>
          <w:sz w:val="24"/>
          <w:szCs w:val="24"/>
          <w:lang w:eastAsia="es-MX"/>
        </w:rPr>
        <w:t>ategorización</w:t>
      </w:r>
      <w:r w:rsidRPr="000F2D44">
        <w:rPr>
          <w:rFonts w:ascii="Palatino Linotype" w:eastAsiaTheme="minorEastAsia" w:hAnsi="Palatino Linotype"/>
          <w:sz w:val="24"/>
          <w:szCs w:val="24"/>
          <w:lang w:eastAsia="es-MX"/>
        </w:rPr>
        <w:t>, una primera parte de</w:t>
      </w:r>
      <w:r w:rsidR="00DB6729" w:rsidRPr="000F2D44">
        <w:rPr>
          <w:rFonts w:ascii="Palatino Linotype" w:eastAsiaTheme="minorEastAsia" w:hAnsi="Palatino Linotype"/>
          <w:sz w:val="24"/>
          <w:szCs w:val="24"/>
          <w:lang w:eastAsia="es-MX"/>
        </w:rPr>
        <w:t xml:space="preserve"> este </w:t>
      </w:r>
      <w:r w:rsidR="00C647F5" w:rsidRPr="000F2D44">
        <w:rPr>
          <w:rFonts w:ascii="Palatino Linotype" w:eastAsiaTheme="minorEastAsia" w:hAnsi="Palatino Linotype"/>
          <w:sz w:val="24"/>
          <w:szCs w:val="24"/>
          <w:lang w:eastAsia="es-MX"/>
        </w:rPr>
        <w:t>nuevo</w:t>
      </w:r>
      <w:r w:rsidR="00DB6729" w:rsidRPr="000F2D44">
        <w:rPr>
          <w:rFonts w:ascii="Palatino Linotype" w:eastAsiaTheme="minorEastAsia" w:hAnsi="Palatino Linotype"/>
          <w:sz w:val="24"/>
          <w:szCs w:val="24"/>
          <w:lang w:eastAsia="es-MX"/>
        </w:rPr>
        <w:t xml:space="preserve"> tramo del proyecto</w:t>
      </w:r>
      <w:r w:rsidRPr="000F2D44">
        <w:rPr>
          <w:rFonts w:ascii="Palatino Linotype" w:eastAsiaTheme="minorEastAsia" w:hAnsi="Palatino Linotype"/>
          <w:sz w:val="24"/>
          <w:szCs w:val="24"/>
          <w:lang w:eastAsia="es-MX"/>
        </w:rPr>
        <w:t xml:space="preserve"> ofrece una descripción de los pasos seguidos en la construcción de cada categoría del análisis a partir de la revisión de los contenidos de cada programa social según estos se presentan en el </w:t>
      </w:r>
      <w:r w:rsidR="00D26D29" w:rsidRPr="000F2D44">
        <w:rPr>
          <w:rFonts w:ascii="Palatino Linotype" w:eastAsiaTheme="minorEastAsia" w:hAnsi="Palatino Linotype"/>
          <w:i/>
          <w:sz w:val="24"/>
          <w:szCs w:val="24"/>
          <w:lang w:eastAsia="es-MX"/>
        </w:rPr>
        <w:t>Inventario</w:t>
      </w:r>
      <w:r w:rsidRPr="000F2D44">
        <w:rPr>
          <w:rFonts w:ascii="Palatino Linotype" w:eastAsiaTheme="minorEastAsia" w:hAnsi="Palatino Linotype"/>
          <w:sz w:val="24"/>
          <w:szCs w:val="24"/>
          <w:lang w:eastAsia="es-MX"/>
        </w:rPr>
        <w:t xml:space="preserve"> </w:t>
      </w:r>
      <w:r w:rsidR="00C647F5" w:rsidRPr="000F2D44">
        <w:rPr>
          <w:rFonts w:ascii="Palatino Linotype" w:eastAsiaTheme="minorEastAsia" w:hAnsi="Palatino Linotype"/>
          <w:sz w:val="24"/>
          <w:szCs w:val="24"/>
          <w:lang w:eastAsia="es-MX"/>
        </w:rPr>
        <w:t xml:space="preserve">del </w:t>
      </w:r>
      <w:r w:rsidRPr="000F2D44">
        <w:rPr>
          <w:rFonts w:ascii="Palatino Linotype" w:eastAsiaTheme="minorEastAsia" w:hAnsi="Palatino Linotype"/>
          <w:sz w:val="24"/>
          <w:szCs w:val="24"/>
          <w:lang w:eastAsia="es-MX"/>
        </w:rPr>
        <w:t xml:space="preserve">CONEVAL. </w:t>
      </w:r>
      <w:r w:rsidRPr="000F2D44">
        <w:rPr>
          <w:rFonts w:ascii="Palatino Linotype" w:eastAsiaTheme="minorEastAsia" w:hAnsi="Palatino Linotype"/>
          <w:sz w:val="24"/>
          <w:szCs w:val="24"/>
          <w:lang w:eastAsia="es-MX"/>
        </w:rPr>
        <w:tab/>
        <w:t xml:space="preserve">Esta especificación de los criterios y pasos de la categorización tiene una pretensión pedagógica muy </w:t>
      </w:r>
      <w:r w:rsidR="00C647F5" w:rsidRPr="000F2D44">
        <w:rPr>
          <w:rFonts w:ascii="Palatino Linotype" w:eastAsiaTheme="minorEastAsia" w:hAnsi="Palatino Linotype"/>
          <w:sz w:val="24"/>
          <w:szCs w:val="24"/>
          <w:lang w:eastAsia="es-MX"/>
        </w:rPr>
        <w:t>precisa</w:t>
      </w:r>
      <w:r w:rsidRPr="000F2D44">
        <w:rPr>
          <w:rFonts w:ascii="Palatino Linotype" w:eastAsiaTheme="minorEastAsia" w:hAnsi="Palatino Linotype"/>
          <w:sz w:val="24"/>
          <w:szCs w:val="24"/>
          <w:lang w:eastAsia="es-MX"/>
        </w:rPr>
        <w:t xml:space="preserve">. Su propósito es que el procedimiento seguido en la construcción de la </w:t>
      </w:r>
      <w:r w:rsidR="002060AE" w:rsidRPr="000F2D44">
        <w:rPr>
          <w:rFonts w:ascii="Palatino Linotype" w:eastAsiaTheme="minorEastAsia" w:hAnsi="Palatino Linotype"/>
          <w:i/>
          <w:sz w:val="24"/>
          <w:szCs w:val="24"/>
          <w:lang w:eastAsia="es-MX"/>
        </w:rPr>
        <w:t>C</w:t>
      </w:r>
      <w:r w:rsidRPr="000F2D44">
        <w:rPr>
          <w:rFonts w:ascii="Palatino Linotype" w:eastAsiaTheme="minorEastAsia" w:hAnsi="Palatino Linotype"/>
          <w:i/>
          <w:sz w:val="24"/>
          <w:szCs w:val="24"/>
          <w:lang w:eastAsia="es-MX"/>
        </w:rPr>
        <w:t>ategorización</w:t>
      </w:r>
      <w:r w:rsidRPr="000F2D44">
        <w:rPr>
          <w:rFonts w:ascii="Palatino Linotype" w:eastAsiaTheme="minorEastAsia" w:hAnsi="Palatino Linotype"/>
          <w:sz w:val="24"/>
          <w:szCs w:val="24"/>
          <w:lang w:eastAsia="es-MX"/>
        </w:rPr>
        <w:t xml:space="preserve"> pueda ser repetido no sólo por quienes llevan a cabo los análisis de dichos programas en el </w:t>
      </w:r>
      <w:r w:rsidR="000E3469" w:rsidRPr="000F2D44">
        <w:rPr>
          <w:rFonts w:ascii="Palatino Linotype" w:eastAsiaTheme="minorEastAsia" w:hAnsi="Palatino Linotype"/>
          <w:sz w:val="24"/>
          <w:szCs w:val="24"/>
          <w:lang w:eastAsia="es-MX"/>
        </w:rPr>
        <w:t>CONEV</w:t>
      </w:r>
      <w:r w:rsidRPr="000F2D44">
        <w:rPr>
          <w:rFonts w:ascii="Palatino Linotype" w:eastAsiaTheme="minorEastAsia" w:hAnsi="Palatino Linotype"/>
          <w:sz w:val="24"/>
          <w:szCs w:val="24"/>
          <w:lang w:eastAsia="es-MX"/>
        </w:rPr>
        <w:t xml:space="preserve">AL, sino también, y sobre todo, por quienes </w:t>
      </w:r>
      <w:r w:rsidR="000E3469" w:rsidRPr="000F2D44">
        <w:rPr>
          <w:rFonts w:ascii="Palatino Linotype" w:eastAsiaTheme="minorEastAsia" w:hAnsi="Palatino Linotype"/>
          <w:sz w:val="24"/>
          <w:szCs w:val="24"/>
          <w:lang w:eastAsia="es-MX"/>
        </w:rPr>
        <w:t xml:space="preserve">los </w:t>
      </w:r>
      <w:r w:rsidRPr="000F2D44">
        <w:rPr>
          <w:rFonts w:ascii="Palatino Linotype" w:eastAsiaTheme="minorEastAsia" w:hAnsi="Palatino Linotype"/>
          <w:sz w:val="24"/>
          <w:szCs w:val="24"/>
          <w:lang w:eastAsia="es-MX"/>
        </w:rPr>
        <w:t xml:space="preserve">diseñan, </w:t>
      </w:r>
      <w:r w:rsidR="000E3469" w:rsidRPr="000F2D44">
        <w:rPr>
          <w:rFonts w:ascii="Palatino Linotype" w:eastAsiaTheme="minorEastAsia" w:hAnsi="Palatino Linotype"/>
          <w:sz w:val="24"/>
          <w:szCs w:val="24"/>
          <w:lang w:eastAsia="es-MX"/>
        </w:rPr>
        <w:t xml:space="preserve">implementan y evalúan en las instituciones, entidades y unidades responsables de los mismos, así como por cualquier persona </w:t>
      </w:r>
      <w:r w:rsidR="00DB6729" w:rsidRPr="000F2D44">
        <w:rPr>
          <w:rFonts w:ascii="Palatino Linotype" w:eastAsiaTheme="minorEastAsia" w:hAnsi="Palatino Linotype"/>
          <w:sz w:val="24"/>
          <w:szCs w:val="24"/>
          <w:lang w:eastAsia="es-MX"/>
        </w:rPr>
        <w:t xml:space="preserve">externa </w:t>
      </w:r>
      <w:r w:rsidR="000E3469" w:rsidRPr="000F2D44">
        <w:rPr>
          <w:rFonts w:ascii="Palatino Linotype" w:eastAsiaTheme="minorEastAsia" w:hAnsi="Palatino Linotype"/>
          <w:sz w:val="24"/>
          <w:szCs w:val="24"/>
          <w:lang w:eastAsia="es-MX"/>
        </w:rPr>
        <w:t xml:space="preserve">interesada </w:t>
      </w:r>
      <w:r w:rsidR="00DB6729" w:rsidRPr="000F2D44">
        <w:rPr>
          <w:rFonts w:ascii="Palatino Linotype" w:eastAsiaTheme="minorEastAsia" w:hAnsi="Palatino Linotype"/>
          <w:sz w:val="24"/>
          <w:szCs w:val="24"/>
          <w:lang w:eastAsia="es-MX"/>
        </w:rPr>
        <w:t xml:space="preserve">(por ejemplo, académicos, organizaciones de la sociedad civil, etcétera) </w:t>
      </w:r>
      <w:r w:rsidR="000E3469" w:rsidRPr="000F2D44">
        <w:rPr>
          <w:rFonts w:ascii="Palatino Linotype" w:eastAsiaTheme="minorEastAsia" w:hAnsi="Palatino Linotype"/>
          <w:sz w:val="24"/>
          <w:szCs w:val="24"/>
          <w:lang w:eastAsia="es-MX"/>
        </w:rPr>
        <w:t>que quisiera revisar programas sociales conforme al enfoque de no discriminación que aquí se ha construido.</w:t>
      </w:r>
    </w:p>
    <w:p w14:paraId="492822C0" w14:textId="186B6892" w:rsidR="0065557D" w:rsidRPr="000F2D44" w:rsidRDefault="0081781D" w:rsidP="00FC103B">
      <w:pPr>
        <w:spacing w:before="240" w:after="240"/>
        <w:jc w:val="both"/>
        <w:rPr>
          <w:rFonts w:ascii="Palatino Linotype" w:eastAsiaTheme="minorEastAsia" w:hAnsi="Palatino Linotype"/>
          <w:sz w:val="24"/>
          <w:szCs w:val="24"/>
          <w:lang w:eastAsia="es-MX"/>
        </w:rPr>
      </w:pPr>
      <w:r w:rsidRPr="000F2D44">
        <w:rPr>
          <w:rFonts w:ascii="Palatino Linotype" w:eastAsiaTheme="minorEastAsia" w:hAnsi="Palatino Linotype"/>
          <w:sz w:val="24"/>
          <w:szCs w:val="24"/>
          <w:lang w:eastAsia="es-MX"/>
        </w:rPr>
        <w:tab/>
        <w:t xml:space="preserve">Para concretar este propósito, se presenta en </w:t>
      </w:r>
      <w:r w:rsidR="0065557D" w:rsidRPr="000F2D44">
        <w:rPr>
          <w:rFonts w:ascii="Palatino Linotype" w:eastAsiaTheme="minorEastAsia" w:hAnsi="Palatino Linotype"/>
          <w:sz w:val="24"/>
          <w:szCs w:val="24"/>
          <w:lang w:eastAsia="es-MX"/>
        </w:rPr>
        <w:t>un primer apartado</w:t>
      </w:r>
      <w:r w:rsidRPr="000F2D44">
        <w:rPr>
          <w:rFonts w:ascii="Palatino Linotype" w:eastAsiaTheme="minorEastAsia" w:hAnsi="Palatino Linotype"/>
          <w:sz w:val="24"/>
          <w:szCs w:val="24"/>
          <w:lang w:eastAsia="es-MX"/>
        </w:rPr>
        <w:t xml:space="preserve"> </w:t>
      </w:r>
      <w:r w:rsidR="003B4A86" w:rsidRPr="000F2D44">
        <w:rPr>
          <w:rFonts w:ascii="Palatino Linotype" w:eastAsiaTheme="minorEastAsia" w:hAnsi="Palatino Linotype"/>
          <w:sz w:val="24"/>
          <w:szCs w:val="24"/>
          <w:lang w:eastAsia="es-MX"/>
        </w:rPr>
        <w:t xml:space="preserve">una descripción de los pasos seguidos y de los criterios usados para generar la categorización presentada en el archivo </w:t>
      </w:r>
      <w:proofErr w:type="spellStart"/>
      <w:r w:rsidR="000E3469" w:rsidRPr="000F2D44">
        <w:rPr>
          <w:rFonts w:ascii="Palatino Linotype" w:eastAsiaTheme="minorEastAsia" w:hAnsi="Palatino Linotype"/>
          <w:sz w:val="24"/>
          <w:szCs w:val="24"/>
          <w:lang w:eastAsia="es-MX"/>
        </w:rPr>
        <w:t>XLSX</w:t>
      </w:r>
      <w:proofErr w:type="spellEnd"/>
      <w:r w:rsidR="005C4F84" w:rsidRPr="000F2D44">
        <w:rPr>
          <w:rFonts w:ascii="Palatino Linotype" w:eastAsiaTheme="minorEastAsia" w:hAnsi="Palatino Linotype"/>
          <w:sz w:val="24"/>
          <w:szCs w:val="24"/>
          <w:lang w:eastAsia="es-MX"/>
        </w:rPr>
        <w:t xml:space="preserve"> (Excel)</w:t>
      </w:r>
      <w:r w:rsidR="000E3469" w:rsidRPr="000F2D44">
        <w:rPr>
          <w:rFonts w:ascii="Palatino Linotype" w:eastAsiaTheme="minorEastAsia" w:hAnsi="Palatino Linotype"/>
          <w:sz w:val="24"/>
          <w:szCs w:val="24"/>
          <w:lang w:eastAsia="es-MX"/>
        </w:rPr>
        <w:t xml:space="preserve"> “Categorización No Discriminación”. Esta reconstrucción permite explicitar los criterios que operaron </w:t>
      </w:r>
      <w:r w:rsidR="000E3469" w:rsidRPr="000F2D44">
        <w:rPr>
          <w:rFonts w:ascii="Palatino Linotype" w:eastAsiaTheme="minorEastAsia" w:hAnsi="Palatino Linotype"/>
          <w:sz w:val="24"/>
          <w:szCs w:val="24"/>
          <w:lang w:eastAsia="es-MX"/>
        </w:rPr>
        <w:lastRenderedPageBreak/>
        <w:t xml:space="preserve">para identificar los contenidos antidiscriminatorios de los programas y, al mismo tiempo, para mostrar cómo se </w:t>
      </w:r>
      <w:proofErr w:type="spellStart"/>
      <w:r w:rsidR="000E3469" w:rsidRPr="000F2D44">
        <w:rPr>
          <w:rFonts w:ascii="Palatino Linotype" w:eastAsiaTheme="minorEastAsia" w:hAnsi="Palatino Linotype"/>
          <w:sz w:val="24"/>
          <w:szCs w:val="24"/>
          <w:lang w:eastAsia="es-MX"/>
        </w:rPr>
        <w:t>operacionalizan</w:t>
      </w:r>
      <w:proofErr w:type="spellEnd"/>
      <w:r w:rsidR="000E3469" w:rsidRPr="000F2D44">
        <w:rPr>
          <w:rFonts w:ascii="Palatino Linotype" w:eastAsiaTheme="minorEastAsia" w:hAnsi="Palatino Linotype"/>
          <w:sz w:val="24"/>
          <w:szCs w:val="24"/>
          <w:lang w:eastAsia="es-MX"/>
        </w:rPr>
        <w:t xml:space="preserve"> los conceptos analíticos ofrecidos en e</w:t>
      </w:r>
      <w:r w:rsidR="00C647F5" w:rsidRPr="000F2D44">
        <w:rPr>
          <w:rFonts w:ascii="Palatino Linotype" w:eastAsiaTheme="minorEastAsia" w:hAnsi="Palatino Linotype"/>
          <w:sz w:val="24"/>
          <w:szCs w:val="24"/>
          <w:lang w:eastAsia="es-MX"/>
        </w:rPr>
        <w:t>l “Marco teórico” que constituyó</w:t>
      </w:r>
      <w:r w:rsidR="000E3469" w:rsidRPr="000F2D44">
        <w:rPr>
          <w:rFonts w:ascii="Palatino Linotype" w:eastAsiaTheme="minorEastAsia" w:hAnsi="Palatino Linotype"/>
          <w:sz w:val="24"/>
          <w:szCs w:val="24"/>
          <w:lang w:eastAsia="es-MX"/>
        </w:rPr>
        <w:t xml:space="preserve"> el primer tramo de la investigación.</w:t>
      </w:r>
      <w:r w:rsidR="00DD5DAD" w:rsidRPr="000F2D44">
        <w:rPr>
          <w:rFonts w:ascii="Palatino Linotype" w:eastAsiaTheme="minorEastAsia" w:hAnsi="Palatino Linotype"/>
          <w:sz w:val="24"/>
          <w:szCs w:val="24"/>
          <w:lang w:eastAsia="es-MX"/>
        </w:rPr>
        <w:t xml:space="preserve"> A este respecto, s</w:t>
      </w:r>
      <w:r w:rsidR="0065557D" w:rsidRPr="000F2D44">
        <w:rPr>
          <w:rFonts w:ascii="Palatino Linotype" w:eastAsiaTheme="minorEastAsia" w:hAnsi="Palatino Linotype"/>
          <w:sz w:val="24"/>
          <w:szCs w:val="24"/>
          <w:lang w:eastAsia="es-MX"/>
        </w:rPr>
        <w:t>e presenta, en primera instancia</w:t>
      </w:r>
      <w:r w:rsidR="00DD5DAD" w:rsidRPr="000F2D44">
        <w:rPr>
          <w:rFonts w:ascii="Palatino Linotype" w:eastAsiaTheme="minorEastAsia" w:hAnsi="Palatino Linotype"/>
          <w:sz w:val="24"/>
          <w:szCs w:val="24"/>
          <w:lang w:eastAsia="es-MX"/>
        </w:rPr>
        <w:t>,</w:t>
      </w:r>
      <w:r w:rsidR="0065557D" w:rsidRPr="000F2D44">
        <w:rPr>
          <w:rFonts w:ascii="Palatino Linotype" w:eastAsiaTheme="minorEastAsia" w:hAnsi="Palatino Linotype"/>
          <w:sz w:val="24"/>
          <w:szCs w:val="24"/>
          <w:lang w:eastAsia="es-MX"/>
        </w:rPr>
        <w:t xml:space="preserve"> la “Identificación de los grupos discriminados en el </w:t>
      </w:r>
      <w:r w:rsidR="00D26D29" w:rsidRPr="000F2D44">
        <w:rPr>
          <w:rFonts w:ascii="Palatino Linotype" w:eastAsiaTheme="minorEastAsia" w:hAnsi="Palatino Linotype"/>
          <w:sz w:val="24"/>
          <w:szCs w:val="24"/>
          <w:lang w:eastAsia="es-MX"/>
        </w:rPr>
        <w:t>Inventario</w:t>
      </w:r>
      <w:r w:rsidR="0065557D" w:rsidRPr="000F2D44">
        <w:rPr>
          <w:rFonts w:ascii="Palatino Linotype" w:eastAsiaTheme="minorEastAsia" w:hAnsi="Palatino Linotype"/>
          <w:sz w:val="24"/>
          <w:szCs w:val="24"/>
          <w:lang w:eastAsia="es-MX"/>
        </w:rPr>
        <w:t xml:space="preserve"> CONEVAL”</w:t>
      </w:r>
      <w:r w:rsidR="00C647F5" w:rsidRPr="000F2D44">
        <w:rPr>
          <w:rFonts w:ascii="Palatino Linotype" w:eastAsiaTheme="minorEastAsia" w:hAnsi="Palatino Linotype"/>
          <w:sz w:val="24"/>
          <w:szCs w:val="24"/>
          <w:lang w:eastAsia="es-MX"/>
        </w:rPr>
        <w:t xml:space="preserve">. Se ha antepuesto esta lista de identificación </w:t>
      </w:r>
      <w:r w:rsidR="0065557D" w:rsidRPr="000F2D44">
        <w:rPr>
          <w:rFonts w:ascii="Palatino Linotype" w:eastAsiaTheme="minorEastAsia" w:hAnsi="Palatino Linotype"/>
          <w:sz w:val="24"/>
          <w:szCs w:val="24"/>
          <w:lang w:eastAsia="es-MX"/>
        </w:rPr>
        <w:t>porque permite que cualquier análisis antidiscriminatorio de los programas parta del supuesto (ya ampliamente justificado en el “Marco teórico</w:t>
      </w:r>
      <w:r w:rsidR="00C647F5" w:rsidRPr="000F2D44">
        <w:rPr>
          <w:rFonts w:ascii="Palatino Linotype" w:eastAsiaTheme="minorEastAsia" w:hAnsi="Palatino Linotype"/>
          <w:sz w:val="24"/>
          <w:szCs w:val="24"/>
          <w:lang w:eastAsia="es-MX"/>
        </w:rPr>
        <w:t>”</w:t>
      </w:r>
      <w:r w:rsidR="0065557D" w:rsidRPr="000F2D44">
        <w:rPr>
          <w:rFonts w:ascii="Palatino Linotype" w:eastAsiaTheme="minorEastAsia" w:hAnsi="Palatino Linotype"/>
          <w:sz w:val="24"/>
          <w:szCs w:val="24"/>
          <w:lang w:eastAsia="es-MX"/>
        </w:rPr>
        <w:t xml:space="preserve">) de que sólo puede hablarse de discriminación y no discriminación cuando media la presencia de grupos sociales históricamente estigmatizados. En una segunda instancia, se despliega una “Guía metodológica para generar los contenidos de la Categorización”, que conforme a la secuencia de las columnas creadas en la </w:t>
      </w:r>
      <w:r w:rsidR="0065557D" w:rsidRPr="000F2D44">
        <w:rPr>
          <w:rFonts w:ascii="Palatino Linotype" w:eastAsiaTheme="minorEastAsia" w:hAnsi="Palatino Linotype"/>
          <w:i/>
          <w:sz w:val="24"/>
          <w:szCs w:val="24"/>
          <w:lang w:eastAsia="es-MX"/>
        </w:rPr>
        <w:t>Categorización</w:t>
      </w:r>
      <w:r w:rsidR="0065557D" w:rsidRPr="000F2D44">
        <w:rPr>
          <w:rFonts w:ascii="Palatino Linotype" w:eastAsiaTheme="minorEastAsia" w:hAnsi="Palatino Linotype"/>
          <w:sz w:val="24"/>
          <w:szCs w:val="24"/>
          <w:lang w:eastAsia="es-MX"/>
        </w:rPr>
        <w:t xml:space="preserve">, explica el modo en que </w:t>
      </w:r>
      <w:r w:rsidR="005C4F84" w:rsidRPr="000F2D44">
        <w:rPr>
          <w:rFonts w:ascii="Palatino Linotype" w:eastAsiaTheme="minorEastAsia" w:hAnsi="Palatino Linotype"/>
          <w:sz w:val="24"/>
          <w:szCs w:val="24"/>
          <w:lang w:eastAsia="es-MX"/>
        </w:rPr>
        <w:t>sus celdas</w:t>
      </w:r>
      <w:r w:rsidR="0065557D" w:rsidRPr="000F2D44">
        <w:rPr>
          <w:rFonts w:ascii="Palatino Linotype" w:eastAsiaTheme="minorEastAsia" w:hAnsi="Palatino Linotype"/>
          <w:sz w:val="24"/>
          <w:szCs w:val="24"/>
          <w:lang w:eastAsia="es-MX"/>
        </w:rPr>
        <w:t xml:space="preserve"> tienen que ser llenadas.</w:t>
      </w:r>
      <w:r w:rsidR="000E3469" w:rsidRPr="000F2D44">
        <w:rPr>
          <w:rFonts w:ascii="Palatino Linotype" w:eastAsiaTheme="minorEastAsia" w:hAnsi="Palatino Linotype"/>
          <w:sz w:val="24"/>
          <w:szCs w:val="24"/>
          <w:lang w:eastAsia="es-MX"/>
        </w:rPr>
        <w:t xml:space="preserve"> </w:t>
      </w:r>
    </w:p>
    <w:p w14:paraId="074EBF36" w14:textId="393A7C7C" w:rsidR="0081781D" w:rsidRPr="000F2D44" w:rsidRDefault="00C647F5" w:rsidP="00FC103B">
      <w:pPr>
        <w:spacing w:before="240" w:after="240"/>
        <w:jc w:val="both"/>
        <w:rPr>
          <w:rFonts w:ascii="Palatino Linotype" w:eastAsiaTheme="minorEastAsia" w:hAnsi="Palatino Linotype"/>
          <w:sz w:val="24"/>
          <w:szCs w:val="24"/>
          <w:lang w:eastAsia="es-MX"/>
        </w:rPr>
      </w:pPr>
      <w:r w:rsidRPr="000F2D44">
        <w:rPr>
          <w:rFonts w:ascii="Palatino Linotype" w:eastAsiaTheme="minorEastAsia" w:hAnsi="Palatino Linotype"/>
          <w:sz w:val="24"/>
          <w:szCs w:val="24"/>
          <w:lang w:eastAsia="es-MX"/>
        </w:rPr>
        <w:tab/>
        <w:t>En l</w:t>
      </w:r>
      <w:r w:rsidR="000E3469" w:rsidRPr="000F2D44">
        <w:rPr>
          <w:rFonts w:ascii="Palatino Linotype" w:eastAsiaTheme="minorEastAsia" w:hAnsi="Palatino Linotype"/>
          <w:sz w:val="24"/>
          <w:szCs w:val="24"/>
          <w:lang w:eastAsia="es-MX"/>
        </w:rPr>
        <w:t>a fase</w:t>
      </w:r>
      <w:r w:rsidRPr="000F2D44">
        <w:rPr>
          <w:rFonts w:ascii="Palatino Linotype" w:eastAsiaTheme="minorEastAsia" w:hAnsi="Palatino Linotype"/>
          <w:sz w:val="24"/>
          <w:szCs w:val="24"/>
          <w:lang w:eastAsia="es-MX"/>
        </w:rPr>
        <w:t xml:space="preserve"> posterior</w:t>
      </w:r>
      <w:r w:rsidR="000E3469" w:rsidRPr="000F2D44">
        <w:rPr>
          <w:rFonts w:ascii="Palatino Linotype" w:eastAsiaTheme="minorEastAsia" w:hAnsi="Palatino Linotype"/>
          <w:sz w:val="24"/>
          <w:szCs w:val="24"/>
          <w:lang w:eastAsia="es-MX"/>
        </w:rPr>
        <w:t>, se formulan propiamente las preguntas de inves</w:t>
      </w:r>
      <w:r w:rsidR="00E21F51" w:rsidRPr="000F2D44">
        <w:rPr>
          <w:rFonts w:ascii="Palatino Linotype" w:eastAsiaTheme="minorEastAsia" w:hAnsi="Palatino Linotype"/>
          <w:sz w:val="24"/>
          <w:szCs w:val="24"/>
          <w:lang w:eastAsia="es-MX"/>
        </w:rPr>
        <w:t>tigación, contextualizadas por los criterios de respuesta, las fuentes de información, los elementos que deben considerarse al responder a la pregunta y los supuestos en los que el proceso de categorización no se aplica.</w:t>
      </w:r>
    </w:p>
    <w:p w14:paraId="394F93DA" w14:textId="3D8A9EAF" w:rsidR="00173448" w:rsidRPr="000F2D44" w:rsidRDefault="00E21F51" w:rsidP="00FC103B">
      <w:pPr>
        <w:spacing w:before="240" w:after="240"/>
        <w:jc w:val="both"/>
        <w:rPr>
          <w:rFonts w:ascii="Palatino Linotype" w:eastAsiaTheme="minorEastAsia" w:hAnsi="Palatino Linotype"/>
          <w:sz w:val="24"/>
          <w:szCs w:val="24"/>
          <w:lang w:eastAsia="es-MX"/>
        </w:rPr>
      </w:pPr>
      <w:r w:rsidRPr="000F2D44">
        <w:rPr>
          <w:rFonts w:ascii="Palatino Linotype" w:eastAsiaTheme="minorEastAsia" w:hAnsi="Palatino Linotype"/>
          <w:sz w:val="24"/>
          <w:szCs w:val="24"/>
          <w:lang w:eastAsia="es-MX"/>
        </w:rPr>
        <w:tab/>
        <w:t>El lector o lectora podrá notar que el desarrollo aquí presentado reitera muchos de los contenidos del documento que precede y explica</w:t>
      </w:r>
      <w:r w:rsidR="00173448" w:rsidRPr="000F2D44">
        <w:rPr>
          <w:rFonts w:ascii="Palatino Linotype" w:eastAsiaTheme="minorEastAsia" w:hAnsi="Palatino Linotype"/>
          <w:sz w:val="24"/>
          <w:szCs w:val="24"/>
          <w:lang w:eastAsia="es-MX"/>
        </w:rPr>
        <w:t xml:space="preserve"> los criterios de construcción del análisis de los programas sociales ofrecido </w:t>
      </w:r>
      <w:r w:rsidRPr="000F2D44">
        <w:rPr>
          <w:rFonts w:ascii="Palatino Linotype" w:eastAsiaTheme="minorEastAsia" w:hAnsi="Palatino Linotype"/>
          <w:sz w:val="24"/>
          <w:szCs w:val="24"/>
          <w:lang w:eastAsia="es-MX"/>
        </w:rPr>
        <w:t>en el archivo</w:t>
      </w:r>
      <w:r w:rsidR="00173448" w:rsidRPr="000F2D44">
        <w:rPr>
          <w:rFonts w:ascii="Palatino Linotype" w:eastAsiaTheme="minorEastAsia" w:hAnsi="Palatino Linotype"/>
          <w:sz w:val="24"/>
          <w:szCs w:val="24"/>
          <w:lang w:eastAsia="es-MX"/>
        </w:rPr>
        <w:t xml:space="preserve"> </w:t>
      </w:r>
      <w:proofErr w:type="spellStart"/>
      <w:r w:rsidR="00173448" w:rsidRPr="000F2D44">
        <w:rPr>
          <w:rFonts w:ascii="Palatino Linotype" w:eastAsiaTheme="minorEastAsia" w:hAnsi="Palatino Linotype"/>
          <w:sz w:val="24"/>
          <w:szCs w:val="24"/>
          <w:lang w:eastAsia="es-MX"/>
        </w:rPr>
        <w:t>XLSX</w:t>
      </w:r>
      <w:proofErr w:type="spellEnd"/>
      <w:r w:rsidR="00173448" w:rsidRPr="000F2D44">
        <w:rPr>
          <w:rFonts w:ascii="Palatino Linotype" w:eastAsiaTheme="minorEastAsia" w:hAnsi="Palatino Linotype"/>
          <w:sz w:val="24"/>
          <w:szCs w:val="24"/>
          <w:lang w:eastAsia="es-MX"/>
        </w:rPr>
        <w:t xml:space="preserve"> “Categorización No Discriminación”</w:t>
      </w:r>
      <w:r w:rsidR="00DB6729" w:rsidRPr="000F2D44">
        <w:rPr>
          <w:rFonts w:ascii="Palatino Linotype" w:eastAsiaTheme="minorEastAsia" w:hAnsi="Palatino Linotype"/>
          <w:sz w:val="24"/>
          <w:szCs w:val="24"/>
          <w:lang w:eastAsia="es-MX"/>
        </w:rPr>
        <w:t xml:space="preserve"> (segunda entrega del proyecto de investigación)</w:t>
      </w:r>
      <w:r w:rsidR="00173448" w:rsidRPr="000F2D44">
        <w:rPr>
          <w:rFonts w:ascii="Palatino Linotype" w:eastAsiaTheme="minorEastAsia" w:hAnsi="Palatino Linotype"/>
          <w:sz w:val="24"/>
          <w:szCs w:val="24"/>
          <w:lang w:eastAsia="es-MX"/>
        </w:rPr>
        <w:t xml:space="preserve">. No podría ser de otra manera, </w:t>
      </w:r>
      <w:r w:rsidR="00DB6729" w:rsidRPr="000F2D44">
        <w:rPr>
          <w:rFonts w:ascii="Palatino Linotype" w:eastAsiaTheme="minorEastAsia" w:hAnsi="Palatino Linotype"/>
          <w:sz w:val="24"/>
          <w:szCs w:val="24"/>
          <w:lang w:eastAsia="es-MX"/>
        </w:rPr>
        <w:t xml:space="preserve">toda vez que </w:t>
      </w:r>
      <w:r w:rsidR="00173448" w:rsidRPr="000F2D44">
        <w:rPr>
          <w:rFonts w:ascii="Palatino Linotype" w:eastAsiaTheme="minorEastAsia" w:hAnsi="Palatino Linotype"/>
          <w:sz w:val="24"/>
          <w:szCs w:val="24"/>
          <w:lang w:eastAsia="es-MX"/>
        </w:rPr>
        <w:t xml:space="preserve">en estos criterios </w:t>
      </w:r>
      <w:r w:rsidR="00DB6729" w:rsidRPr="000F2D44">
        <w:rPr>
          <w:rFonts w:ascii="Palatino Linotype" w:eastAsiaTheme="minorEastAsia" w:hAnsi="Palatino Linotype"/>
          <w:sz w:val="24"/>
          <w:szCs w:val="24"/>
          <w:lang w:eastAsia="es-MX"/>
        </w:rPr>
        <w:t>reside buena</w:t>
      </w:r>
      <w:r w:rsidR="00173448" w:rsidRPr="000F2D44">
        <w:rPr>
          <w:rFonts w:ascii="Palatino Linotype" w:eastAsiaTheme="minorEastAsia" w:hAnsi="Palatino Linotype"/>
          <w:sz w:val="24"/>
          <w:szCs w:val="24"/>
          <w:lang w:eastAsia="es-MX"/>
        </w:rPr>
        <w:t xml:space="preserve"> parte de las razones del análisis y de su secuencia</w:t>
      </w:r>
      <w:r w:rsidR="00DB6729" w:rsidRPr="000F2D44">
        <w:rPr>
          <w:rFonts w:ascii="Palatino Linotype" w:eastAsiaTheme="minorEastAsia" w:hAnsi="Palatino Linotype"/>
          <w:sz w:val="24"/>
          <w:szCs w:val="24"/>
          <w:lang w:eastAsia="es-MX"/>
        </w:rPr>
        <w:t>, mismos</w:t>
      </w:r>
      <w:r w:rsidR="00173448" w:rsidRPr="000F2D44">
        <w:rPr>
          <w:rFonts w:ascii="Palatino Linotype" w:eastAsiaTheme="minorEastAsia" w:hAnsi="Palatino Linotype"/>
          <w:sz w:val="24"/>
          <w:szCs w:val="24"/>
          <w:lang w:eastAsia="es-MX"/>
        </w:rPr>
        <w:t xml:space="preserve"> que ahora desarrollamos con </w:t>
      </w:r>
      <w:r w:rsidR="00DB6729" w:rsidRPr="000F2D44">
        <w:rPr>
          <w:rFonts w:ascii="Palatino Linotype" w:eastAsiaTheme="minorEastAsia" w:hAnsi="Palatino Linotype"/>
          <w:sz w:val="24"/>
          <w:szCs w:val="24"/>
          <w:lang w:eastAsia="es-MX"/>
        </w:rPr>
        <w:t xml:space="preserve">más </w:t>
      </w:r>
      <w:r w:rsidR="00173448" w:rsidRPr="000F2D44">
        <w:rPr>
          <w:rFonts w:ascii="Palatino Linotype" w:eastAsiaTheme="minorEastAsia" w:hAnsi="Palatino Linotype"/>
          <w:sz w:val="24"/>
          <w:szCs w:val="24"/>
          <w:lang w:eastAsia="es-MX"/>
        </w:rPr>
        <w:t xml:space="preserve"> detalle.</w:t>
      </w:r>
    </w:p>
    <w:p w14:paraId="6928B76A" w14:textId="2C584FC2" w:rsidR="00E21F51" w:rsidRPr="000F2D44" w:rsidRDefault="00173448" w:rsidP="00FC103B">
      <w:pPr>
        <w:spacing w:before="240" w:after="240"/>
        <w:jc w:val="both"/>
        <w:rPr>
          <w:rFonts w:ascii="Palatino Linotype" w:eastAsiaTheme="minorEastAsia" w:hAnsi="Palatino Linotype"/>
          <w:sz w:val="24"/>
          <w:szCs w:val="24"/>
          <w:lang w:eastAsia="es-MX"/>
        </w:rPr>
      </w:pPr>
      <w:r w:rsidRPr="000F2D44">
        <w:rPr>
          <w:rFonts w:ascii="Palatino Linotype" w:eastAsiaTheme="minorEastAsia" w:hAnsi="Palatino Linotype"/>
          <w:sz w:val="24"/>
          <w:szCs w:val="24"/>
          <w:lang w:eastAsia="es-MX"/>
        </w:rPr>
        <w:tab/>
        <w:t xml:space="preserve">Finalmente, para efectos de esta tercera entrega del proyecto de investigación, se ofrece una nueva versión del archivo </w:t>
      </w:r>
      <w:proofErr w:type="spellStart"/>
      <w:r w:rsidRPr="000F2D44">
        <w:rPr>
          <w:rFonts w:ascii="Palatino Linotype" w:eastAsiaTheme="minorEastAsia" w:hAnsi="Palatino Linotype"/>
          <w:sz w:val="24"/>
          <w:szCs w:val="24"/>
          <w:lang w:eastAsia="es-MX"/>
        </w:rPr>
        <w:t>XLSX</w:t>
      </w:r>
      <w:proofErr w:type="spellEnd"/>
      <w:r w:rsidRPr="000F2D44">
        <w:rPr>
          <w:rFonts w:ascii="Palatino Linotype" w:eastAsiaTheme="minorEastAsia" w:hAnsi="Palatino Linotype"/>
          <w:sz w:val="24"/>
          <w:szCs w:val="24"/>
          <w:lang w:eastAsia="es-MX"/>
        </w:rPr>
        <w:t xml:space="preserve"> “Categorización No Discriminación” y que hemos denominado, para evitar confusiones, “Categorización No Discriminación 2.0”.</w:t>
      </w:r>
      <w:r w:rsidR="006E6CB5" w:rsidRPr="000F2D44">
        <w:rPr>
          <w:rFonts w:ascii="Palatino Linotype" w:eastAsiaTheme="minorEastAsia" w:hAnsi="Palatino Linotype"/>
          <w:sz w:val="24"/>
          <w:szCs w:val="24"/>
          <w:lang w:eastAsia="es-MX"/>
        </w:rPr>
        <w:t xml:space="preserve"> </w:t>
      </w:r>
      <w:r w:rsidRPr="000F2D44">
        <w:rPr>
          <w:rFonts w:ascii="Palatino Linotype" w:eastAsiaTheme="minorEastAsia" w:hAnsi="Palatino Linotype"/>
          <w:sz w:val="24"/>
          <w:szCs w:val="24"/>
          <w:lang w:eastAsia="es-MX"/>
        </w:rPr>
        <w:t xml:space="preserve">La </w:t>
      </w:r>
      <w:r w:rsidR="00C647F5" w:rsidRPr="000F2D44">
        <w:rPr>
          <w:rFonts w:ascii="Palatino Linotype" w:eastAsiaTheme="minorEastAsia" w:hAnsi="Palatino Linotype"/>
          <w:sz w:val="24"/>
          <w:szCs w:val="24"/>
          <w:lang w:eastAsia="es-MX"/>
        </w:rPr>
        <w:t>pertinencia</w:t>
      </w:r>
      <w:r w:rsidRPr="000F2D44">
        <w:rPr>
          <w:rFonts w:ascii="Palatino Linotype" w:eastAsiaTheme="minorEastAsia" w:hAnsi="Palatino Linotype"/>
          <w:sz w:val="24"/>
          <w:szCs w:val="24"/>
          <w:lang w:eastAsia="es-MX"/>
        </w:rPr>
        <w:t xml:space="preserve"> de una nueva versión se explica por la necesidad de incorporar las valiosas sugerencias recibidas del equipo técnico del CONEVAL con el que </w:t>
      </w:r>
      <w:r w:rsidR="00C647F5" w:rsidRPr="000F2D44">
        <w:rPr>
          <w:rFonts w:ascii="Palatino Linotype" w:eastAsiaTheme="minorEastAsia" w:hAnsi="Palatino Linotype"/>
          <w:sz w:val="24"/>
          <w:szCs w:val="24"/>
          <w:lang w:eastAsia="es-MX"/>
        </w:rPr>
        <w:t>se han</w:t>
      </w:r>
      <w:r w:rsidRPr="000F2D44">
        <w:rPr>
          <w:rFonts w:ascii="Palatino Linotype" w:eastAsiaTheme="minorEastAsia" w:hAnsi="Palatino Linotype"/>
          <w:sz w:val="24"/>
          <w:szCs w:val="24"/>
          <w:lang w:eastAsia="es-MX"/>
        </w:rPr>
        <w:t xml:space="preserve"> revisado y discutido los avances de esta investigación. </w:t>
      </w:r>
      <w:r w:rsidR="006E6CB5" w:rsidRPr="000F2D44">
        <w:rPr>
          <w:rFonts w:ascii="Palatino Linotype" w:eastAsiaTheme="minorEastAsia" w:hAnsi="Palatino Linotype"/>
          <w:sz w:val="24"/>
          <w:szCs w:val="24"/>
          <w:lang w:eastAsia="es-MX"/>
        </w:rPr>
        <w:t>En esta nueva versión se han aumentado dos columnas, la “E” de “Modalidad presupuestal” y la “F”, de “Clave presupuestal”, cuya inclusión permite identificar de manera expedita los programas sociales que aparecen</w:t>
      </w:r>
      <w:r w:rsidR="000A4D2A" w:rsidRPr="000F2D44">
        <w:rPr>
          <w:rFonts w:ascii="Palatino Linotype" w:eastAsiaTheme="minorEastAsia" w:hAnsi="Palatino Linotype"/>
          <w:sz w:val="24"/>
          <w:szCs w:val="24"/>
          <w:lang w:eastAsia="es-MX"/>
        </w:rPr>
        <w:t>, de manera simétrica,</w:t>
      </w:r>
      <w:r w:rsidR="006E6CB5" w:rsidRPr="000F2D44">
        <w:rPr>
          <w:rFonts w:ascii="Palatino Linotype" w:eastAsiaTheme="minorEastAsia" w:hAnsi="Palatino Linotype"/>
          <w:sz w:val="24"/>
          <w:szCs w:val="24"/>
          <w:lang w:eastAsia="es-MX"/>
        </w:rPr>
        <w:t xml:space="preserve"> tanto en el </w:t>
      </w:r>
      <w:r w:rsidR="00BE4095" w:rsidRPr="000F2D44">
        <w:rPr>
          <w:rFonts w:ascii="Palatino Linotype" w:eastAsiaTheme="minorEastAsia" w:hAnsi="Palatino Linotype"/>
          <w:i/>
          <w:sz w:val="24"/>
          <w:szCs w:val="24"/>
          <w:lang w:eastAsia="es-MX"/>
        </w:rPr>
        <w:t>Inventario</w:t>
      </w:r>
      <w:r w:rsidR="006E6CB5" w:rsidRPr="000F2D44">
        <w:rPr>
          <w:rFonts w:ascii="Palatino Linotype" w:eastAsiaTheme="minorEastAsia" w:hAnsi="Palatino Linotype"/>
          <w:sz w:val="24"/>
          <w:szCs w:val="24"/>
          <w:lang w:eastAsia="es-MX"/>
        </w:rPr>
        <w:t xml:space="preserve"> como en la </w:t>
      </w:r>
      <w:r w:rsidR="006E6CB5" w:rsidRPr="000F2D44">
        <w:rPr>
          <w:rFonts w:ascii="Palatino Linotype" w:eastAsiaTheme="minorEastAsia" w:hAnsi="Palatino Linotype"/>
          <w:i/>
          <w:sz w:val="24"/>
          <w:szCs w:val="24"/>
          <w:lang w:eastAsia="es-MX"/>
        </w:rPr>
        <w:t>Categorización</w:t>
      </w:r>
      <w:r w:rsidRPr="000F2D44">
        <w:rPr>
          <w:rFonts w:ascii="Palatino Linotype" w:eastAsiaTheme="minorEastAsia" w:hAnsi="Palatino Linotype"/>
          <w:sz w:val="24"/>
          <w:szCs w:val="24"/>
          <w:lang w:eastAsia="es-MX"/>
        </w:rPr>
        <w:t xml:space="preserve">. Por ello, en una </w:t>
      </w:r>
      <w:r w:rsidRPr="000F2D44">
        <w:rPr>
          <w:rFonts w:ascii="Palatino Linotype" w:eastAsiaTheme="minorEastAsia" w:hAnsi="Palatino Linotype"/>
          <w:sz w:val="24"/>
          <w:szCs w:val="24"/>
          <w:lang w:eastAsia="es-MX"/>
        </w:rPr>
        <w:lastRenderedPageBreak/>
        <w:t xml:space="preserve">virtual publicación de esta investigación, este archivo </w:t>
      </w:r>
      <w:proofErr w:type="spellStart"/>
      <w:r w:rsidR="00C647F5" w:rsidRPr="000F2D44">
        <w:rPr>
          <w:rFonts w:ascii="Palatino Linotype" w:eastAsiaTheme="minorEastAsia" w:hAnsi="Palatino Linotype"/>
          <w:sz w:val="24"/>
          <w:szCs w:val="24"/>
          <w:lang w:eastAsia="es-MX"/>
        </w:rPr>
        <w:t>XLSX</w:t>
      </w:r>
      <w:proofErr w:type="spellEnd"/>
      <w:r w:rsidR="00C647F5" w:rsidRPr="000F2D44">
        <w:rPr>
          <w:rFonts w:ascii="Palatino Linotype" w:eastAsiaTheme="minorEastAsia" w:hAnsi="Palatino Linotype"/>
          <w:sz w:val="24"/>
          <w:szCs w:val="24"/>
          <w:lang w:eastAsia="es-MX"/>
        </w:rPr>
        <w:t xml:space="preserve"> </w:t>
      </w:r>
      <w:r w:rsidRPr="000F2D44">
        <w:rPr>
          <w:rFonts w:ascii="Palatino Linotype" w:eastAsiaTheme="minorEastAsia" w:hAnsi="Palatino Linotype"/>
          <w:sz w:val="24"/>
          <w:szCs w:val="24"/>
          <w:lang w:eastAsia="es-MX"/>
        </w:rPr>
        <w:t xml:space="preserve">es el único que debería aparecer a efecto de prevenir confusiones </w:t>
      </w:r>
      <w:r w:rsidR="002060AE" w:rsidRPr="000F2D44">
        <w:rPr>
          <w:rFonts w:ascii="Palatino Linotype" w:eastAsiaTheme="minorEastAsia" w:hAnsi="Palatino Linotype"/>
          <w:sz w:val="24"/>
          <w:szCs w:val="24"/>
          <w:lang w:eastAsia="es-MX"/>
        </w:rPr>
        <w:t xml:space="preserve">entre los dos archivos </w:t>
      </w:r>
      <w:proofErr w:type="spellStart"/>
      <w:r w:rsidR="002060AE" w:rsidRPr="000F2D44">
        <w:rPr>
          <w:rFonts w:ascii="Palatino Linotype" w:eastAsiaTheme="minorEastAsia" w:hAnsi="Palatino Linotype"/>
          <w:sz w:val="24"/>
          <w:szCs w:val="24"/>
          <w:lang w:eastAsia="es-MX"/>
        </w:rPr>
        <w:t>XLSX</w:t>
      </w:r>
      <w:proofErr w:type="spellEnd"/>
      <w:r w:rsidR="002060AE" w:rsidRPr="000F2D44">
        <w:rPr>
          <w:rFonts w:ascii="Palatino Linotype" w:eastAsiaTheme="minorEastAsia" w:hAnsi="Palatino Linotype"/>
          <w:sz w:val="24"/>
          <w:szCs w:val="24"/>
          <w:lang w:eastAsia="es-MX"/>
        </w:rPr>
        <w:t xml:space="preserve"> </w:t>
      </w:r>
      <w:r w:rsidRPr="000F2D44">
        <w:rPr>
          <w:rFonts w:ascii="Palatino Linotype" w:eastAsiaTheme="minorEastAsia" w:hAnsi="Palatino Linotype"/>
          <w:sz w:val="24"/>
          <w:szCs w:val="24"/>
          <w:lang w:eastAsia="es-MX"/>
        </w:rPr>
        <w:t>para las lectoras y lectores</w:t>
      </w:r>
      <w:r w:rsidR="002060AE" w:rsidRPr="000F2D44">
        <w:rPr>
          <w:rFonts w:ascii="Palatino Linotype" w:eastAsiaTheme="minorEastAsia" w:hAnsi="Palatino Linotype"/>
          <w:sz w:val="24"/>
          <w:szCs w:val="24"/>
          <w:lang w:eastAsia="es-MX"/>
        </w:rPr>
        <w:t>.</w:t>
      </w:r>
    </w:p>
    <w:p w14:paraId="431B454B" w14:textId="77777777" w:rsidR="00173448" w:rsidRDefault="00173448" w:rsidP="00FC103B">
      <w:pPr>
        <w:spacing w:before="240" w:after="240"/>
        <w:jc w:val="both"/>
        <w:rPr>
          <w:rFonts w:ascii="Palatino Linotype" w:eastAsiaTheme="minorEastAsia" w:hAnsi="Palatino Linotype"/>
          <w:sz w:val="24"/>
          <w:szCs w:val="24"/>
          <w:lang w:eastAsia="es-MX"/>
        </w:rPr>
      </w:pPr>
    </w:p>
    <w:p w14:paraId="1B645A9A" w14:textId="77777777" w:rsidR="000321FC" w:rsidRDefault="000321FC" w:rsidP="00FC103B">
      <w:pPr>
        <w:spacing w:before="240" w:after="240"/>
        <w:jc w:val="both"/>
        <w:rPr>
          <w:rFonts w:ascii="Palatino Linotype" w:eastAsiaTheme="minorEastAsia" w:hAnsi="Palatino Linotype"/>
          <w:sz w:val="24"/>
          <w:szCs w:val="24"/>
          <w:lang w:eastAsia="es-MX"/>
        </w:rPr>
      </w:pPr>
    </w:p>
    <w:p w14:paraId="73F47E83" w14:textId="77777777" w:rsidR="000321FC" w:rsidRDefault="000321FC" w:rsidP="00FC103B">
      <w:pPr>
        <w:spacing w:before="240" w:after="240"/>
        <w:jc w:val="both"/>
        <w:rPr>
          <w:rFonts w:ascii="Palatino Linotype" w:eastAsiaTheme="minorEastAsia" w:hAnsi="Palatino Linotype"/>
          <w:sz w:val="24"/>
          <w:szCs w:val="24"/>
          <w:lang w:eastAsia="es-MX"/>
        </w:rPr>
      </w:pPr>
    </w:p>
    <w:p w14:paraId="05A66D1E" w14:textId="77777777" w:rsidR="000321FC" w:rsidRDefault="000321FC" w:rsidP="00FC103B">
      <w:pPr>
        <w:spacing w:before="240" w:after="240"/>
        <w:jc w:val="both"/>
        <w:rPr>
          <w:rFonts w:ascii="Palatino Linotype" w:eastAsiaTheme="minorEastAsia" w:hAnsi="Palatino Linotype"/>
          <w:sz w:val="24"/>
          <w:szCs w:val="24"/>
          <w:lang w:eastAsia="es-MX"/>
        </w:rPr>
      </w:pPr>
    </w:p>
    <w:p w14:paraId="5CB4BF62" w14:textId="77777777" w:rsidR="000321FC" w:rsidRDefault="000321FC" w:rsidP="00FC103B">
      <w:pPr>
        <w:spacing w:before="240" w:after="240"/>
        <w:jc w:val="both"/>
        <w:rPr>
          <w:rFonts w:ascii="Palatino Linotype" w:eastAsiaTheme="minorEastAsia" w:hAnsi="Palatino Linotype"/>
          <w:sz w:val="24"/>
          <w:szCs w:val="24"/>
          <w:lang w:eastAsia="es-MX"/>
        </w:rPr>
      </w:pPr>
    </w:p>
    <w:p w14:paraId="1D1F083E" w14:textId="77777777" w:rsidR="000321FC" w:rsidRDefault="000321FC" w:rsidP="00FC103B">
      <w:pPr>
        <w:spacing w:before="240" w:after="240"/>
        <w:jc w:val="both"/>
        <w:rPr>
          <w:rFonts w:ascii="Palatino Linotype" w:eastAsiaTheme="minorEastAsia" w:hAnsi="Palatino Linotype"/>
          <w:sz w:val="24"/>
          <w:szCs w:val="24"/>
          <w:lang w:eastAsia="es-MX"/>
        </w:rPr>
      </w:pPr>
    </w:p>
    <w:p w14:paraId="4A8BECBE" w14:textId="77777777" w:rsidR="000321FC" w:rsidRDefault="000321FC" w:rsidP="00FC103B">
      <w:pPr>
        <w:spacing w:before="240" w:after="240"/>
        <w:jc w:val="both"/>
        <w:rPr>
          <w:rFonts w:ascii="Palatino Linotype" w:eastAsiaTheme="minorEastAsia" w:hAnsi="Palatino Linotype"/>
          <w:sz w:val="24"/>
          <w:szCs w:val="24"/>
          <w:lang w:eastAsia="es-MX"/>
        </w:rPr>
      </w:pPr>
    </w:p>
    <w:p w14:paraId="75061408" w14:textId="77777777" w:rsidR="000321FC" w:rsidRDefault="000321FC" w:rsidP="00FC103B">
      <w:pPr>
        <w:spacing w:before="240" w:after="240"/>
        <w:jc w:val="both"/>
        <w:rPr>
          <w:rFonts w:ascii="Palatino Linotype" w:eastAsiaTheme="minorEastAsia" w:hAnsi="Palatino Linotype"/>
          <w:sz w:val="24"/>
          <w:szCs w:val="24"/>
          <w:lang w:eastAsia="es-MX"/>
        </w:rPr>
      </w:pPr>
    </w:p>
    <w:p w14:paraId="053B5D0A" w14:textId="77777777" w:rsidR="000321FC" w:rsidRDefault="000321FC" w:rsidP="00FC103B">
      <w:pPr>
        <w:spacing w:before="240" w:after="240"/>
        <w:jc w:val="both"/>
        <w:rPr>
          <w:rFonts w:ascii="Palatino Linotype" w:eastAsiaTheme="minorEastAsia" w:hAnsi="Palatino Linotype"/>
          <w:sz w:val="24"/>
          <w:szCs w:val="24"/>
          <w:lang w:eastAsia="es-MX"/>
        </w:rPr>
      </w:pPr>
    </w:p>
    <w:p w14:paraId="516CEBEC" w14:textId="77777777" w:rsidR="000321FC" w:rsidRDefault="000321FC" w:rsidP="00FC103B">
      <w:pPr>
        <w:spacing w:before="240" w:after="240"/>
        <w:jc w:val="both"/>
        <w:rPr>
          <w:rFonts w:ascii="Palatino Linotype" w:eastAsiaTheme="minorEastAsia" w:hAnsi="Palatino Linotype"/>
          <w:sz w:val="24"/>
          <w:szCs w:val="24"/>
          <w:lang w:eastAsia="es-MX"/>
        </w:rPr>
      </w:pPr>
    </w:p>
    <w:p w14:paraId="5AA3ABC7" w14:textId="77777777" w:rsidR="000321FC" w:rsidRDefault="000321FC" w:rsidP="00FC103B">
      <w:pPr>
        <w:spacing w:before="240" w:after="240"/>
        <w:jc w:val="both"/>
        <w:rPr>
          <w:rFonts w:ascii="Palatino Linotype" w:eastAsiaTheme="minorEastAsia" w:hAnsi="Palatino Linotype"/>
          <w:sz w:val="24"/>
          <w:szCs w:val="24"/>
          <w:lang w:eastAsia="es-MX"/>
        </w:rPr>
      </w:pPr>
    </w:p>
    <w:p w14:paraId="5401D279" w14:textId="77777777" w:rsidR="000321FC" w:rsidRDefault="000321FC" w:rsidP="00FC103B">
      <w:pPr>
        <w:spacing w:before="240" w:after="240"/>
        <w:jc w:val="both"/>
        <w:rPr>
          <w:rFonts w:ascii="Palatino Linotype" w:eastAsiaTheme="minorEastAsia" w:hAnsi="Palatino Linotype"/>
          <w:sz w:val="24"/>
          <w:szCs w:val="24"/>
          <w:lang w:eastAsia="es-MX"/>
        </w:rPr>
      </w:pPr>
    </w:p>
    <w:p w14:paraId="64F45C59" w14:textId="77777777" w:rsidR="000321FC" w:rsidRDefault="000321FC" w:rsidP="00FC103B">
      <w:pPr>
        <w:spacing w:before="240" w:after="240"/>
        <w:jc w:val="both"/>
        <w:rPr>
          <w:rFonts w:ascii="Palatino Linotype" w:eastAsiaTheme="minorEastAsia" w:hAnsi="Palatino Linotype"/>
          <w:sz w:val="24"/>
          <w:szCs w:val="24"/>
          <w:lang w:eastAsia="es-MX"/>
        </w:rPr>
      </w:pPr>
    </w:p>
    <w:p w14:paraId="0D87ADDC" w14:textId="77777777" w:rsidR="000321FC" w:rsidRDefault="000321FC" w:rsidP="00FC103B">
      <w:pPr>
        <w:spacing w:before="240" w:after="240"/>
        <w:jc w:val="both"/>
        <w:rPr>
          <w:rFonts w:ascii="Palatino Linotype" w:eastAsiaTheme="minorEastAsia" w:hAnsi="Palatino Linotype"/>
          <w:sz w:val="24"/>
          <w:szCs w:val="24"/>
          <w:lang w:eastAsia="es-MX"/>
        </w:rPr>
      </w:pPr>
    </w:p>
    <w:p w14:paraId="29257723" w14:textId="77777777" w:rsidR="000321FC" w:rsidRDefault="000321FC" w:rsidP="00FC103B">
      <w:pPr>
        <w:spacing w:before="240" w:after="240"/>
        <w:jc w:val="both"/>
        <w:rPr>
          <w:rFonts w:ascii="Palatino Linotype" w:eastAsiaTheme="minorEastAsia" w:hAnsi="Palatino Linotype"/>
          <w:sz w:val="24"/>
          <w:szCs w:val="24"/>
          <w:lang w:eastAsia="es-MX"/>
        </w:rPr>
      </w:pPr>
    </w:p>
    <w:p w14:paraId="1D58459F" w14:textId="77777777" w:rsidR="000321FC" w:rsidRDefault="000321FC" w:rsidP="00FC103B">
      <w:pPr>
        <w:spacing w:before="240" w:after="240"/>
        <w:jc w:val="both"/>
        <w:rPr>
          <w:rFonts w:ascii="Palatino Linotype" w:eastAsiaTheme="minorEastAsia" w:hAnsi="Palatino Linotype"/>
          <w:sz w:val="24"/>
          <w:szCs w:val="24"/>
          <w:lang w:eastAsia="es-MX"/>
        </w:rPr>
      </w:pPr>
    </w:p>
    <w:p w14:paraId="13A70DB5" w14:textId="77777777" w:rsidR="000321FC" w:rsidRDefault="000321FC" w:rsidP="00FC103B">
      <w:pPr>
        <w:spacing w:before="240" w:after="240"/>
        <w:jc w:val="both"/>
        <w:rPr>
          <w:rFonts w:ascii="Palatino Linotype" w:eastAsiaTheme="minorEastAsia" w:hAnsi="Palatino Linotype"/>
          <w:sz w:val="24"/>
          <w:szCs w:val="24"/>
          <w:lang w:eastAsia="es-MX"/>
        </w:rPr>
      </w:pPr>
    </w:p>
    <w:p w14:paraId="0AC587AA" w14:textId="77777777" w:rsidR="000321FC" w:rsidRPr="000F2D44" w:rsidRDefault="000321FC" w:rsidP="00FC103B">
      <w:pPr>
        <w:spacing w:before="240" w:after="240"/>
        <w:jc w:val="both"/>
        <w:rPr>
          <w:rFonts w:ascii="Palatino Linotype" w:eastAsiaTheme="minorEastAsia" w:hAnsi="Palatino Linotype"/>
          <w:sz w:val="24"/>
          <w:szCs w:val="24"/>
          <w:lang w:eastAsia="es-MX"/>
        </w:rPr>
      </w:pPr>
    </w:p>
    <w:p w14:paraId="21D75812" w14:textId="253E5383" w:rsidR="00572662" w:rsidRPr="000F2D44" w:rsidRDefault="005403E9" w:rsidP="00FC103B">
      <w:pPr>
        <w:spacing w:before="240" w:after="240"/>
        <w:jc w:val="both"/>
        <w:rPr>
          <w:rFonts w:ascii="Palatino Linotype" w:eastAsiaTheme="minorEastAsia" w:hAnsi="Palatino Linotype"/>
          <w:b/>
          <w:sz w:val="24"/>
          <w:szCs w:val="24"/>
          <w:lang w:eastAsia="es-MX"/>
        </w:rPr>
      </w:pPr>
      <w:r w:rsidRPr="000F2D44">
        <w:rPr>
          <w:rFonts w:ascii="Palatino Linotype" w:eastAsiaTheme="minorEastAsia" w:hAnsi="Palatino Linotype"/>
          <w:b/>
          <w:sz w:val="24"/>
          <w:szCs w:val="24"/>
          <w:lang w:eastAsia="es-MX"/>
        </w:rPr>
        <w:lastRenderedPageBreak/>
        <w:t xml:space="preserve">2. PASOS METODOLÓGICOS DEL </w:t>
      </w:r>
      <w:r w:rsidR="00BE4095" w:rsidRPr="000F2D44">
        <w:rPr>
          <w:rFonts w:ascii="Palatino Linotype" w:eastAsiaTheme="minorEastAsia" w:hAnsi="Palatino Linotype"/>
          <w:b/>
          <w:i/>
          <w:sz w:val="24"/>
          <w:szCs w:val="24"/>
          <w:lang w:eastAsia="es-MX"/>
        </w:rPr>
        <w:t>INVENTARIO</w:t>
      </w:r>
      <w:r w:rsidRPr="000F2D44">
        <w:rPr>
          <w:rFonts w:ascii="Palatino Linotype" w:eastAsiaTheme="minorEastAsia" w:hAnsi="Palatino Linotype"/>
          <w:b/>
          <w:i/>
          <w:sz w:val="24"/>
          <w:szCs w:val="24"/>
          <w:lang w:eastAsia="es-MX"/>
        </w:rPr>
        <w:t xml:space="preserve"> FEDERAL CONEVAL DE PROGRAMAS Y ACCIONES PARA EL DESARROLLO SOCIAL 2016</w:t>
      </w:r>
      <w:r w:rsidRPr="000F2D44">
        <w:rPr>
          <w:rFonts w:ascii="Palatino Linotype" w:eastAsiaTheme="minorEastAsia" w:hAnsi="Palatino Linotype"/>
          <w:b/>
          <w:sz w:val="24"/>
          <w:szCs w:val="24"/>
          <w:lang w:eastAsia="es-MX"/>
        </w:rPr>
        <w:t xml:space="preserve"> CONFORME AL CRITERIO DE NO DISCRIMINACIÓN.</w:t>
      </w:r>
    </w:p>
    <w:p w14:paraId="741A3935" w14:textId="735CEA6B" w:rsidR="00DB6729" w:rsidRPr="000F2D44" w:rsidRDefault="00AC4D1B" w:rsidP="00DD5DAD">
      <w:pPr>
        <w:spacing w:line="360" w:lineRule="auto"/>
        <w:jc w:val="center"/>
        <w:rPr>
          <w:rFonts w:ascii="Palatino Linotype" w:hAnsi="Palatino Linotype" w:cs="Times New Roman"/>
          <w:b/>
          <w:sz w:val="24"/>
          <w:szCs w:val="24"/>
        </w:rPr>
      </w:pPr>
      <w:r w:rsidRPr="000F2D44">
        <w:rPr>
          <w:rFonts w:ascii="Palatino Linotype" w:hAnsi="Palatino Linotype" w:cs="Times New Roman"/>
          <w:b/>
          <w:sz w:val="24"/>
          <w:szCs w:val="24"/>
        </w:rPr>
        <w:t xml:space="preserve">2.1 </w:t>
      </w:r>
      <w:r w:rsidR="004667AA" w:rsidRPr="000F2D44">
        <w:rPr>
          <w:rFonts w:ascii="Palatino Linotype" w:hAnsi="Palatino Linotype" w:cs="Times New Roman"/>
          <w:b/>
          <w:sz w:val="24"/>
          <w:szCs w:val="24"/>
        </w:rPr>
        <w:t xml:space="preserve">Identificación de los </w:t>
      </w:r>
      <w:r w:rsidR="00DB6729" w:rsidRPr="000F2D44">
        <w:rPr>
          <w:rFonts w:ascii="Palatino Linotype" w:hAnsi="Palatino Linotype" w:cs="Times New Roman"/>
          <w:b/>
          <w:sz w:val="24"/>
          <w:szCs w:val="24"/>
        </w:rPr>
        <w:t>grupos discriminados</w:t>
      </w:r>
      <w:r w:rsidR="004667AA" w:rsidRPr="000F2D44">
        <w:rPr>
          <w:rFonts w:ascii="Palatino Linotype" w:hAnsi="Palatino Linotype" w:cs="Times New Roman"/>
          <w:b/>
          <w:sz w:val="24"/>
          <w:szCs w:val="24"/>
        </w:rPr>
        <w:t xml:space="preserve"> </w:t>
      </w:r>
      <w:r w:rsidR="00DD5DAD" w:rsidRPr="000F2D44">
        <w:rPr>
          <w:rFonts w:ascii="Palatino Linotype" w:hAnsi="Palatino Linotype" w:cs="Times New Roman"/>
          <w:b/>
          <w:sz w:val="24"/>
          <w:szCs w:val="24"/>
        </w:rPr>
        <w:t>en el</w:t>
      </w:r>
      <w:r w:rsidR="004667AA" w:rsidRPr="000F2D44">
        <w:rPr>
          <w:rFonts w:ascii="Palatino Linotype" w:hAnsi="Palatino Linotype" w:cs="Times New Roman"/>
          <w:b/>
          <w:sz w:val="24"/>
          <w:szCs w:val="24"/>
        </w:rPr>
        <w:t xml:space="preserve"> </w:t>
      </w:r>
      <w:r w:rsidR="00BE4095" w:rsidRPr="000F2D44">
        <w:rPr>
          <w:rFonts w:ascii="Palatino Linotype" w:hAnsi="Palatino Linotype" w:cs="Times New Roman"/>
          <w:b/>
          <w:i/>
          <w:sz w:val="24"/>
          <w:szCs w:val="24"/>
        </w:rPr>
        <w:t>Inventario</w:t>
      </w:r>
      <w:r w:rsidR="004667AA" w:rsidRPr="000F2D44">
        <w:rPr>
          <w:rFonts w:ascii="Palatino Linotype" w:hAnsi="Palatino Linotype" w:cs="Times New Roman"/>
          <w:b/>
          <w:sz w:val="24"/>
          <w:szCs w:val="24"/>
        </w:rPr>
        <w:t xml:space="preserve"> CONEVAL</w:t>
      </w:r>
    </w:p>
    <w:p w14:paraId="2D11AD93" w14:textId="5E4B2E22" w:rsidR="00DB6729" w:rsidRPr="000F2D44" w:rsidRDefault="00DB6729"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Como se explicó en el </w:t>
      </w:r>
      <w:r w:rsidR="00C647F5" w:rsidRPr="000F2D44">
        <w:rPr>
          <w:rFonts w:ascii="Palatino Linotype" w:hAnsi="Palatino Linotype" w:cs="Times New Roman"/>
          <w:sz w:val="24"/>
          <w:szCs w:val="24"/>
        </w:rPr>
        <w:t>“</w:t>
      </w:r>
      <w:r w:rsidRPr="000F2D44">
        <w:rPr>
          <w:rFonts w:ascii="Palatino Linotype" w:hAnsi="Palatino Linotype" w:cs="Times New Roman"/>
          <w:sz w:val="24"/>
          <w:szCs w:val="24"/>
        </w:rPr>
        <w:t>Marco teórico</w:t>
      </w:r>
      <w:r w:rsidR="00C647F5" w:rsidRPr="000F2D44">
        <w:rPr>
          <w:rFonts w:ascii="Palatino Linotype" w:hAnsi="Palatino Linotype" w:cs="Times New Roman"/>
          <w:sz w:val="24"/>
          <w:szCs w:val="24"/>
        </w:rPr>
        <w:t>”</w:t>
      </w:r>
      <w:r w:rsidRPr="000F2D44">
        <w:rPr>
          <w:rFonts w:ascii="Palatino Linotype" w:hAnsi="Palatino Linotype" w:cs="Times New Roman"/>
          <w:sz w:val="24"/>
          <w:szCs w:val="24"/>
        </w:rPr>
        <w:t xml:space="preserve"> (pp. 7-20), la discriminación es una </w:t>
      </w:r>
      <w:r w:rsidR="00DD5DAD" w:rsidRPr="000F2D44">
        <w:rPr>
          <w:rFonts w:ascii="Palatino Linotype" w:hAnsi="Palatino Linotype" w:cs="Times New Roman"/>
          <w:sz w:val="24"/>
          <w:szCs w:val="24"/>
        </w:rPr>
        <w:t>relación</w:t>
      </w:r>
      <w:r w:rsidRPr="000F2D44">
        <w:rPr>
          <w:rFonts w:ascii="Palatino Linotype" w:hAnsi="Palatino Linotype" w:cs="Times New Roman"/>
          <w:sz w:val="24"/>
          <w:szCs w:val="24"/>
        </w:rPr>
        <w:t xml:space="preserve"> de </w:t>
      </w:r>
      <w:r w:rsidR="00DD5DAD" w:rsidRPr="000F2D44">
        <w:rPr>
          <w:rFonts w:ascii="Palatino Linotype" w:hAnsi="Palatino Linotype" w:cs="Times New Roman"/>
          <w:sz w:val="24"/>
          <w:szCs w:val="24"/>
        </w:rPr>
        <w:t>trato asimétrico sufrida por</w:t>
      </w:r>
      <w:r w:rsidRPr="000F2D44">
        <w:rPr>
          <w:rFonts w:ascii="Palatino Linotype" w:hAnsi="Palatino Linotype" w:cs="Times New Roman"/>
          <w:sz w:val="24"/>
          <w:szCs w:val="24"/>
        </w:rPr>
        <w:t xml:space="preserve"> grupos sociales históricamente estigmatizados. La categorización realizada, por tanto, tuvo como</w:t>
      </w:r>
      <w:r w:rsidR="006E6CB5" w:rsidRPr="000F2D44">
        <w:rPr>
          <w:rFonts w:ascii="Palatino Linotype" w:hAnsi="Palatino Linotype" w:cs="Times New Roman"/>
          <w:sz w:val="24"/>
          <w:szCs w:val="24"/>
        </w:rPr>
        <w:t xml:space="preserve"> una de sus tareas primordiales </w:t>
      </w:r>
      <w:r w:rsidR="00E23F68" w:rsidRPr="000F2D44">
        <w:rPr>
          <w:rFonts w:ascii="Palatino Linotype" w:hAnsi="Palatino Linotype" w:cs="Times New Roman"/>
          <w:sz w:val="24"/>
          <w:szCs w:val="24"/>
        </w:rPr>
        <w:t>la identificación</w:t>
      </w:r>
      <w:r w:rsidRPr="000F2D44">
        <w:rPr>
          <w:rFonts w:ascii="Palatino Linotype" w:hAnsi="Palatino Linotype" w:cs="Times New Roman"/>
          <w:sz w:val="24"/>
          <w:szCs w:val="24"/>
        </w:rPr>
        <w:t xml:space="preserve"> </w:t>
      </w:r>
      <w:r w:rsidR="00E23F68" w:rsidRPr="000F2D44">
        <w:rPr>
          <w:rFonts w:ascii="Palatino Linotype" w:hAnsi="Palatino Linotype" w:cs="Times New Roman"/>
          <w:sz w:val="24"/>
          <w:szCs w:val="24"/>
        </w:rPr>
        <w:t>de</w:t>
      </w:r>
      <w:r w:rsidR="00CC5A09">
        <w:rPr>
          <w:rFonts w:ascii="Palatino Linotype" w:hAnsi="Palatino Linotype" w:cs="Times New Roman"/>
          <w:sz w:val="24"/>
          <w:szCs w:val="24"/>
        </w:rPr>
        <w:t xml:space="preserve"> los grupos históricamente </w:t>
      </w:r>
      <w:r w:rsidRPr="000F2D44">
        <w:rPr>
          <w:rFonts w:ascii="Palatino Linotype" w:hAnsi="Palatino Linotype" w:cs="Times New Roman"/>
          <w:sz w:val="24"/>
          <w:szCs w:val="24"/>
        </w:rPr>
        <w:t xml:space="preserve">discriminados a los cuales los programas benefician o garantizan sus derechos. </w:t>
      </w:r>
    </w:p>
    <w:p w14:paraId="1A3CBC0B" w14:textId="5E1E60BB" w:rsidR="00DB6729" w:rsidRPr="000F2D44" w:rsidRDefault="00DB6729" w:rsidP="00DB6729">
      <w:pPr>
        <w:spacing w:line="360" w:lineRule="auto"/>
        <w:rPr>
          <w:rFonts w:ascii="Palatino Linotype" w:hAnsi="Palatino Linotype" w:cs="Times New Roman"/>
          <w:sz w:val="24"/>
          <w:szCs w:val="24"/>
        </w:rPr>
        <w:sectPr w:rsidR="00DB6729" w:rsidRPr="000F2D44">
          <w:footerReference w:type="even" r:id="rId8"/>
          <w:footerReference w:type="default" r:id="rId9"/>
          <w:pgSz w:w="12240" w:h="15840"/>
          <w:pgMar w:top="1417" w:right="1701" w:bottom="1417" w:left="1701" w:header="708" w:footer="708" w:gutter="0"/>
          <w:cols w:space="708"/>
          <w:docGrid w:linePitch="360"/>
        </w:sectPr>
      </w:pPr>
      <w:r w:rsidRPr="000F2D44">
        <w:rPr>
          <w:rFonts w:ascii="Palatino Linotype" w:hAnsi="Palatino Linotype" w:cs="Times New Roman"/>
          <w:sz w:val="24"/>
          <w:szCs w:val="24"/>
        </w:rPr>
        <w:tab/>
        <w:t xml:space="preserve">A continuación, se enlistan a los grupos históricamente discriminados </w:t>
      </w:r>
      <w:r w:rsidR="00E23F68" w:rsidRPr="000F2D44">
        <w:rPr>
          <w:rFonts w:ascii="Palatino Linotype" w:hAnsi="Palatino Linotype" w:cs="Times New Roman"/>
          <w:sz w:val="24"/>
          <w:szCs w:val="24"/>
        </w:rPr>
        <w:t xml:space="preserve">localizados en el </w:t>
      </w:r>
      <w:r w:rsidR="00E23F68" w:rsidRPr="000F2D44">
        <w:rPr>
          <w:rFonts w:ascii="Palatino Linotype" w:hAnsi="Palatino Linotype" w:cs="Times New Roman"/>
          <w:i/>
          <w:sz w:val="24"/>
          <w:szCs w:val="24"/>
        </w:rPr>
        <w:t>Inventario</w:t>
      </w:r>
      <w:r w:rsidR="00E23F68" w:rsidRPr="000F2D44">
        <w:rPr>
          <w:rFonts w:ascii="Palatino Linotype" w:hAnsi="Palatino Linotype" w:cs="Times New Roman"/>
          <w:sz w:val="24"/>
          <w:szCs w:val="24"/>
        </w:rPr>
        <w:t xml:space="preserve"> </w:t>
      </w:r>
      <w:r w:rsidR="00C647F5" w:rsidRPr="000F2D44">
        <w:rPr>
          <w:rFonts w:ascii="Palatino Linotype" w:hAnsi="Palatino Linotype" w:cs="Times New Roman"/>
          <w:sz w:val="24"/>
          <w:szCs w:val="24"/>
        </w:rPr>
        <w:t xml:space="preserve">de </w:t>
      </w:r>
      <w:r w:rsidRPr="000F2D44">
        <w:rPr>
          <w:rFonts w:ascii="Palatino Linotype" w:hAnsi="Palatino Linotype" w:cs="Times New Roman"/>
          <w:sz w:val="24"/>
          <w:szCs w:val="24"/>
        </w:rPr>
        <w:t>CONEVAL:</w:t>
      </w:r>
    </w:p>
    <w:p w14:paraId="2706AB18" w14:textId="77777777" w:rsidR="00DB6729" w:rsidRPr="000F2D44" w:rsidRDefault="00DB6729" w:rsidP="000F2D44">
      <w:pPr>
        <w:pStyle w:val="Prrafodelista"/>
        <w:numPr>
          <w:ilvl w:val="0"/>
          <w:numId w:val="1"/>
        </w:numPr>
        <w:spacing w:line="240" w:lineRule="auto"/>
        <w:ind w:left="714" w:hanging="357"/>
        <w:rPr>
          <w:rFonts w:ascii="Palatino Linotype" w:hAnsi="Palatino Linotype" w:cs="Times New Roman"/>
          <w:sz w:val="24"/>
          <w:szCs w:val="24"/>
        </w:rPr>
      </w:pPr>
      <w:r w:rsidRPr="000F2D44">
        <w:rPr>
          <w:rFonts w:ascii="Palatino Linotype" w:hAnsi="Palatino Linotype" w:cs="Times New Roman"/>
          <w:sz w:val="24"/>
          <w:szCs w:val="24"/>
        </w:rPr>
        <w:lastRenderedPageBreak/>
        <w:t>Adultos mayores (hombres o mujeres)</w:t>
      </w:r>
    </w:p>
    <w:p w14:paraId="45DE7AEE" w14:textId="77777777" w:rsidR="00DB6729" w:rsidRPr="000F2D44" w:rsidRDefault="00DB6729" w:rsidP="000F2D44">
      <w:pPr>
        <w:pStyle w:val="Prrafodelista"/>
        <w:numPr>
          <w:ilvl w:val="0"/>
          <w:numId w:val="1"/>
        </w:numPr>
        <w:spacing w:line="240" w:lineRule="auto"/>
        <w:ind w:left="714" w:hanging="357"/>
        <w:rPr>
          <w:rFonts w:ascii="Palatino Linotype" w:hAnsi="Palatino Linotype" w:cs="Times New Roman"/>
          <w:sz w:val="24"/>
          <w:szCs w:val="24"/>
        </w:rPr>
      </w:pPr>
      <w:r w:rsidRPr="000F2D44">
        <w:rPr>
          <w:rFonts w:ascii="Palatino Linotype" w:hAnsi="Palatino Linotype" w:cs="Times New Roman"/>
          <w:sz w:val="24"/>
          <w:szCs w:val="24"/>
        </w:rPr>
        <w:t>Jornaleros agrícolas (hombres o mujeres de cualquier edad)</w:t>
      </w:r>
    </w:p>
    <w:p w14:paraId="031ED3AE" w14:textId="5DDA3247" w:rsidR="00DB6729" w:rsidRPr="000F2D44" w:rsidRDefault="00DB6729" w:rsidP="000F2D44">
      <w:pPr>
        <w:pStyle w:val="Prrafodelista"/>
        <w:numPr>
          <w:ilvl w:val="0"/>
          <w:numId w:val="1"/>
        </w:numPr>
        <w:spacing w:line="240" w:lineRule="auto"/>
        <w:ind w:left="714" w:hanging="357"/>
        <w:rPr>
          <w:rFonts w:ascii="Palatino Linotype" w:hAnsi="Palatino Linotype" w:cs="Times New Roman"/>
          <w:sz w:val="24"/>
          <w:szCs w:val="24"/>
        </w:rPr>
      </w:pPr>
      <w:r w:rsidRPr="000F2D44">
        <w:rPr>
          <w:rFonts w:ascii="Palatino Linotype" w:hAnsi="Palatino Linotype" w:cs="Times New Roman"/>
          <w:sz w:val="24"/>
          <w:szCs w:val="24"/>
        </w:rPr>
        <w:t>Jóvenes o adole</w:t>
      </w:r>
      <w:r w:rsidR="00E23F68" w:rsidRPr="000F2D44">
        <w:rPr>
          <w:rFonts w:ascii="Palatino Linotype" w:hAnsi="Palatino Linotype" w:cs="Times New Roman"/>
          <w:sz w:val="24"/>
          <w:szCs w:val="24"/>
        </w:rPr>
        <w:t>s</w:t>
      </w:r>
      <w:r w:rsidRPr="000F2D44">
        <w:rPr>
          <w:rFonts w:ascii="Palatino Linotype" w:hAnsi="Palatino Linotype" w:cs="Times New Roman"/>
          <w:sz w:val="24"/>
          <w:szCs w:val="24"/>
        </w:rPr>
        <w:t>centes (menores de edad)</w:t>
      </w:r>
    </w:p>
    <w:p w14:paraId="50AB7E2C" w14:textId="77777777" w:rsidR="00DB6729" w:rsidRPr="000F2D44" w:rsidRDefault="00DB6729" w:rsidP="000F2D44">
      <w:pPr>
        <w:pStyle w:val="Prrafodelista"/>
        <w:numPr>
          <w:ilvl w:val="0"/>
          <w:numId w:val="1"/>
        </w:numPr>
        <w:spacing w:line="240" w:lineRule="auto"/>
        <w:ind w:left="714" w:hanging="357"/>
        <w:rPr>
          <w:rFonts w:ascii="Palatino Linotype" w:hAnsi="Palatino Linotype" w:cs="Times New Roman"/>
          <w:sz w:val="24"/>
          <w:szCs w:val="24"/>
        </w:rPr>
      </w:pPr>
      <w:r w:rsidRPr="000F2D44">
        <w:rPr>
          <w:rFonts w:ascii="Palatino Linotype" w:hAnsi="Palatino Linotype" w:cs="Times New Roman"/>
          <w:sz w:val="24"/>
          <w:szCs w:val="24"/>
        </w:rPr>
        <w:t>Migrantes (nacionales o extranjeros)</w:t>
      </w:r>
    </w:p>
    <w:p w14:paraId="5E142E29" w14:textId="77777777" w:rsidR="00DB6729" w:rsidRPr="000F2D44" w:rsidRDefault="00DB6729" w:rsidP="000F2D44">
      <w:pPr>
        <w:pStyle w:val="Prrafodelista"/>
        <w:numPr>
          <w:ilvl w:val="0"/>
          <w:numId w:val="1"/>
        </w:numPr>
        <w:spacing w:line="240" w:lineRule="auto"/>
        <w:ind w:left="714" w:hanging="357"/>
        <w:rPr>
          <w:rFonts w:ascii="Palatino Linotype" w:hAnsi="Palatino Linotype" w:cs="Times New Roman"/>
          <w:sz w:val="24"/>
          <w:szCs w:val="24"/>
        </w:rPr>
      </w:pPr>
      <w:r w:rsidRPr="000F2D44">
        <w:rPr>
          <w:rFonts w:ascii="Palatino Linotype" w:hAnsi="Palatino Linotype" w:cs="Times New Roman"/>
          <w:sz w:val="24"/>
          <w:szCs w:val="24"/>
        </w:rPr>
        <w:t>Mujeres</w:t>
      </w:r>
    </w:p>
    <w:p w14:paraId="473BB303" w14:textId="77777777" w:rsidR="00DB6729" w:rsidRPr="000F2D44" w:rsidRDefault="00DB6729" w:rsidP="000F2D44">
      <w:pPr>
        <w:pStyle w:val="Prrafodelista"/>
        <w:numPr>
          <w:ilvl w:val="0"/>
          <w:numId w:val="1"/>
        </w:numPr>
        <w:spacing w:line="240" w:lineRule="auto"/>
        <w:ind w:left="714" w:hanging="357"/>
        <w:rPr>
          <w:rFonts w:ascii="Palatino Linotype" w:hAnsi="Palatino Linotype" w:cs="Times New Roman"/>
          <w:sz w:val="24"/>
          <w:szCs w:val="24"/>
        </w:rPr>
      </w:pPr>
      <w:r w:rsidRPr="000F2D44">
        <w:rPr>
          <w:rFonts w:ascii="Palatino Linotype" w:hAnsi="Palatino Linotype" w:cs="Times New Roman"/>
          <w:sz w:val="24"/>
          <w:szCs w:val="24"/>
        </w:rPr>
        <w:t>Mujeres con hijos menores de edad</w:t>
      </w:r>
    </w:p>
    <w:p w14:paraId="584F44F1" w14:textId="77777777" w:rsidR="00DB6729" w:rsidRPr="000F2D44" w:rsidRDefault="00DB6729" w:rsidP="000F2D44">
      <w:pPr>
        <w:pStyle w:val="Prrafodelista"/>
        <w:numPr>
          <w:ilvl w:val="0"/>
          <w:numId w:val="1"/>
        </w:numPr>
        <w:spacing w:line="240" w:lineRule="auto"/>
        <w:ind w:left="714" w:hanging="357"/>
        <w:rPr>
          <w:rFonts w:ascii="Palatino Linotype" w:hAnsi="Palatino Linotype" w:cs="Times New Roman"/>
          <w:sz w:val="24"/>
          <w:szCs w:val="24"/>
        </w:rPr>
      </w:pPr>
      <w:r w:rsidRPr="000F2D44">
        <w:rPr>
          <w:rFonts w:ascii="Palatino Linotype" w:hAnsi="Palatino Linotype" w:cs="Times New Roman"/>
          <w:sz w:val="24"/>
          <w:szCs w:val="24"/>
        </w:rPr>
        <w:t>Mujeres embarazadas</w:t>
      </w:r>
    </w:p>
    <w:p w14:paraId="7414BCFF" w14:textId="77777777" w:rsidR="00DB6729" w:rsidRPr="000F2D44" w:rsidRDefault="00DB6729" w:rsidP="000F2D44">
      <w:pPr>
        <w:pStyle w:val="Prrafodelista"/>
        <w:numPr>
          <w:ilvl w:val="0"/>
          <w:numId w:val="1"/>
        </w:numPr>
        <w:spacing w:line="240" w:lineRule="auto"/>
        <w:ind w:left="714" w:hanging="357"/>
        <w:rPr>
          <w:rFonts w:ascii="Palatino Linotype" w:hAnsi="Palatino Linotype" w:cs="Times New Roman"/>
          <w:sz w:val="24"/>
          <w:szCs w:val="24"/>
        </w:rPr>
      </w:pPr>
      <w:r w:rsidRPr="000F2D44">
        <w:rPr>
          <w:rFonts w:ascii="Palatino Linotype" w:hAnsi="Palatino Linotype" w:cs="Times New Roman"/>
          <w:sz w:val="24"/>
          <w:szCs w:val="24"/>
        </w:rPr>
        <w:t>Mujeres en situación de violencia</w:t>
      </w:r>
    </w:p>
    <w:p w14:paraId="5AA36E9B" w14:textId="77777777" w:rsidR="00DB6729" w:rsidRPr="000F2D44" w:rsidRDefault="00DB6729" w:rsidP="000F2D44">
      <w:pPr>
        <w:pStyle w:val="Prrafodelista"/>
        <w:numPr>
          <w:ilvl w:val="0"/>
          <w:numId w:val="1"/>
        </w:numPr>
        <w:spacing w:line="240" w:lineRule="auto"/>
        <w:ind w:left="714" w:hanging="357"/>
        <w:rPr>
          <w:rFonts w:ascii="Palatino Linotype" w:hAnsi="Palatino Linotype" w:cs="Times New Roman"/>
          <w:sz w:val="24"/>
          <w:szCs w:val="24"/>
        </w:rPr>
      </w:pPr>
      <w:r w:rsidRPr="000F2D44">
        <w:rPr>
          <w:rFonts w:ascii="Palatino Linotype" w:hAnsi="Palatino Linotype" w:cs="Times New Roman"/>
          <w:sz w:val="24"/>
          <w:szCs w:val="24"/>
        </w:rPr>
        <w:t>Mujeres rurales</w:t>
      </w:r>
    </w:p>
    <w:p w14:paraId="4AD726C5" w14:textId="77777777" w:rsidR="00DB6729" w:rsidRPr="000F2D44" w:rsidRDefault="00DB6729" w:rsidP="000F2D44">
      <w:pPr>
        <w:pStyle w:val="Prrafodelista"/>
        <w:numPr>
          <w:ilvl w:val="0"/>
          <w:numId w:val="1"/>
        </w:numPr>
        <w:spacing w:line="240" w:lineRule="auto"/>
        <w:ind w:left="714" w:hanging="357"/>
        <w:rPr>
          <w:rFonts w:ascii="Palatino Linotype" w:hAnsi="Palatino Linotype" w:cs="Times New Roman"/>
          <w:sz w:val="24"/>
          <w:szCs w:val="24"/>
        </w:rPr>
      </w:pPr>
      <w:r w:rsidRPr="000F2D44">
        <w:rPr>
          <w:rFonts w:ascii="Palatino Linotype" w:hAnsi="Palatino Linotype" w:cs="Times New Roman"/>
          <w:sz w:val="24"/>
          <w:szCs w:val="24"/>
        </w:rPr>
        <w:t>Mujeres trabajadoras</w:t>
      </w:r>
    </w:p>
    <w:p w14:paraId="3AF73413" w14:textId="77777777" w:rsidR="00DB6729" w:rsidRPr="000F2D44" w:rsidRDefault="00DB6729" w:rsidP="000F2D44">
      <w:pPr>
        <w:pStyle w:val="Prrafodelista"/>
        <w:numPr>
          <w:ilvl w:val="0"/>
          <w:numId w:val="1"/>
        </w:numPr>
        <w:spacing w:line="240" w:lineRule="auto"/>
        <w:ind w:left="714" w:hanging="357"/>
        <w:rPr>
          <w:rFonts w:ascii="Palatino Linotype" w:hAnsi="Palatino Linotype" w:cs="Times New Roman"/>
          <w:sz w:val="24"/>
          <w:szCs w:val="24"/>
        </w:rPr>
      </w:pPr>
      <w:r w:rsidRPr="000F2D44">
        <w:rPr>
          <w:rFonts w:ascii="Palatino Linotype" w:hAnsi="Palatino Linotype" w:cs="Times New Roman"/>
          <w:sz w:val="24"/>
          <w:szCs w:val="24"/>
        </w:rPr>
        <w:t>Niños y niñas</w:t>
      </w:r>
    </w:p>
    <w:p w14:paraId="389594F2" w14:textId="77777777" w:rsidR="00DB6729" w:rsidRPr="000F2D44" w:rsidRDefault="00DB6729" w:rsidP="000F2D44">
      <w:pPr>
        <w:pStyle w:val="Prrafodelista"/>
        <w:numPr>
          <w:ilvl w:val="0"/>
          <w:numId w:val="1"/>
        </w:numPr>
        <w:spacing w:line="240" w:lineRule="auto"/>
        <w:ind w:left="714" w:hanging="357"/>
        <w:rPr>
          <w:rFonts w:ascii="Palatino Linotype" w:hAnsi="Palatino Linotype" w:cs="Times New Roman"/>
          <w:sz w:val="24"/>
          <w:szCs w:val="24"/>
        </w:rPr>
      </w:pPr>
      <w:r w:rsidRPr="000F2D44">
        <w:rPr>
          <w:rFonts w:ascii="Palatino Linotype" w:hAnsi="Palatino Linotype" w:cs="Times New Roman"/>
          <w:sz w:val="24"/>
          <w:szCs w:val="24"/>
        </w:rPr>
        <w:t>Personas con discapacidad (hombres o mujeres de cualquier edad)</w:t>
      </w:r>
    </w:p>
    <w:p w14:paraId="5D7FCBCC" w14:textId="77777777" w:rsidR="00DB6729" w:rsidRPr="000F2D44" w:rsidRDefault="00DB6729" w:rsidP="000F2D44">
      <w:pPr>
        <w:pStyle w:val="Prrafodelista"/>
        <w:numPr>
          <w:ilvl w:val="0"/>
          <w:numId w:val="1"/>
        </w:numPr>
        <w:spacing w:line="240" w:lineRule="auto"/>
        <w:ind w:left="714" w:hanging="357"/>
        <w:rPr>
          <w:rFonts w:ascii="Palatino Linotype" w:hAnsi="Palatino Linotype" w:cs="Times New Roman"/>
          <w:sz w:val="24"/>
          <w:szCs w:val="24"/>
        </w:rPr>
      </w:pPr>
      <w:r w:rsidRPr="000F2D44">
        <w:rPr>
          <w:rFonts w:ascii="Palatino Linotype" w:hAnsi="Palatino Linotype" w:cs="Times New Roman"/>
          <w:sz w:val="24"/>
          <w:szCs w:val="24"/>
        </w:rPr>
        <w:t>Personas indígenas (hombres o mujeres de cualquier edad)</w:t>
      </w:r>
    </w:p>
    <w:p w14:paraId="26501872" w14:textId="55F2DA33" w:rsidR="00DB6729" w:rsidRPr="000F2D44" w:rsidRDefault="00DB6729" w:rsidP="000F2D44">
      <w:pPr>
        <w:pStyle w:val="Prrafodelista"/>
        <w:numPr>
          <w:ilvl w:val="0"/>
          <w:numId w:val="1"/>
        </w:numPr>
        <w:spacing w:line="240" w:lineRule="auto"/>
        <w:ind w:left="714" w:hanging="357"/>
        <w:rPr>
          <w:rFonts w:ascii="Palatino Linotype" w:hAnsi="Palatino Linotype" w:cs="Times New Roman"/>
          <w:sz w:val="24"/>
          <w:szCs w:val="24"/>
        </w:rPr>
        <w:sectPr w:rsidR="00DB6729" w:rsidRPr="000F2D44" w:rsidSect="00DB6729">
          <w:type w:val="continuous"/>
          <w:pgSz w:w="12240" w:h="15840"/>
          <w:pgMar w:top="1417" w:right="1701" w:bottom="1417" w:left="1701" w:header="708" w:footer="708" w:gutter="0"/>
          <w:cols w:num="2" w:space="708"/>
          <w:docGrid w:linePitch="360"/>
        </w:sectPr>
      </w:pPr>
      <w:r w:rsidRPr="000F2D44">
        <w:rPr>
          <w:rFonts w:ascii="Palatino Linotype" w:hAnsi="Palatino Linotype" w:cs="Times New Roman"/>
          <w:sz w:val="24"/>
          <w:szCs w:val="24"/>
        </w:rPr>
        <w:lastRenderedPageBreak/>
        <w:t>Poblacion</w:t>
      </w:r>
      <w:r w:rsidR="00DD5DAD" w:rsidRPr="000F2D44">
        <w:rPr>
          <w:rFonts w:ascii="Palatino Linotype" w:hAnsi="Palatino Linotype" w:cs="Times New Roman"/>
          <w:sz w:val="24"/>
          <w:szCs w:val="24"/>
        </w:rPr>
        <w:t>es en contexto de vulnerabilidad.</w:t>
      </w:r>
    </w:p>
    <w:p w14:paraId="588AB3B0" w14:textId="13F5E702" w:rsidR="006E6CB5" w:rsidRPr="000F2D44" w:rsidRDefault="00DB6729"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lastRenderedPageBreak/>
        <w:tab/>
        <w:t xml:space="preserve">Es importante </w:t>
      </w:r>
      <w:r w:rsidR="007548B8" w:rsidRPr="000F2D44">
        <w:rPr>
          <w:rFonts w:ascii="Palatino Linotype" w:hAnsi="Palatino Linotype" w:cs="Times New Roman"/>
          <w:sz w:val="24"/>
          <w:szCs w:val="24"/>
        </w:rPr>
        <w:t>insistir en</w:t>
      </w:r>
      <w:r w:rsidRPr="000F2D44">
        <w:rPr>
          <w:rFonts w:ascii="Palatino Linotype" w:hAnsi="Palatino Linotype" w:cs="Times New Roman"/>
          <w:sz w:val="24"/>
          <w:szCs w:val="24"/>
        </w:rPr>
        <w:t xml:space="preserve"> que ésta no se trata de una lista definitiva o cerrada de grupos discriminados, </w:t>
      </w:r>
      <w:r w:rsidR="006E6CB5" w:rsidRPr="000F2D44">
        <w:rPr>
          <w:rFonts w:ascii="Palatino Linotype" w:hAnsi="Palatino Linotype" w:cs="Times New Roman"/>
          <w:sz w:val="24"/>
          <w:szCs w:val="24"/>
        </w:rPr>
        <w:t>ni pretende agotar la clasificación sociológica o historiográfica que de tales grupos se ha hecho</w:t>
      </w:r>
      <w:r w:rsidR="00C647F5" w:rsidRPr="000F2D44">
        <w:rPr>
          <w:rFonts w:ascii="Palatino Linotype" w:hAnsi="Palatino Linotype" w:cs="Times New Roman"/>
          <w:sz w:val="24"/>
          <w:szCs w:val="24"/>
        </w:rPr>
        <w:t xml:space="preserve"> o podría hacer,</w:t>
      </w:r>
      <w:r w:rsidR="006E6CB5" w:rsidRPr="000F2D44">
        <w:rPr>
          <w:rFonts w:ascii="Palatino Linotype" w:hAnsi="Palatino Linotype" w:cs="Times New Roman"/>
          <w:sz w:val="24"/>
          <w:szCs w:val="24"/>
        </w:rPr>
        <w:t xml:space="preserve"> </w:t>
      </w:r>
      <w:r w:rsidRPr="000F2D44">
        <w:rPr>
          <w:rFonts w:ascii="Palatino Linotype" w:hAnsi="Palatino Linotype" w:cs="Times New Roman"/>
          <w:sz w:val="24"/>
          <w:szCs w:val="24"/>
        </w:rPr>
        <w:t xml:space="preserve">sino que se limita a </w:t>
      </w:r>
      <w:r w:rsidR="00E23F68" w:rsidRPr="000F2D44">
        <w:rPr>
          <w:rFonts w:ascii="Palatino Linotype" w:hAnsi="Palatino Linotype" w:cs="Times New Roman"/>
          <w:sz w:val="24"/>
          <w:szCs w:val="24"/>
        </w:rPr>
        <w:t>identificar</w:t>
      </w:r>
      <w:r w:rsidRPr="000F2D44">
        <w:rPr>
          <w:rFonts w:ascii="Palatino Linotype" w:hAnsi="Palatino Linotype" w:cs="Times New Roman"/>
          <w:sz w:val="24"/>
          <w:szCs w:val="24"/>
        </w:rPr>
        <w:t xml:space="preserve"> a los </w:t>
      </w:r>
      <w:r w:rsidR="007548B8" w:rsidRPr="000F2D44">
        <w:rPr>
          <w:rFonts w:ascii="Palatino Linotype" w:hAnsi="Palatino Linotype" w:cs="Times New Roman"/>
          <w:sz w:val="24"/>
          <w:szCs w:val="24"/>
        </w:rPr>
        <w:t>grupos discriminados localizables</w:t>
      </w:r>
      <w:r w:rsidR="00E23F68" w:rsidRPr="000F2D44">
        <w:rPr>
          <w:rFonts w:ascii="Palatino Linotype" w:hAnsi="Palatino Linotype" w:cs="Times New Roman"/>
          <w:sz w:val="24"/>
          <w:szCs w:val="24"/>
        </w:rPr>
        <w:t xml:space="preserve"> en </w:t>
      </w:r>
      <w:r w:rsidR="00C647F5" w:rsidRPr="000F2D44">
        <w:rPr>
          <w:rFonts w:ascii="Palatino Linotype" w:hAnsi="Palatino Linotype" w:cs="Times New Roman"/>
          <w:sz w:val="24"/>
          <w:szCs w:val="24"/>
        </w:rPr>
        <w:t xml:space="preserve">el </w:t>
      </w:r>
      <w:r w:rsidR="00C647F5" w:rsidRPr="000F2D44">
        <w:rPr>
          <w:rFonts w:ascii="Palatino Linotype" w:hAnsi="Palatino Linotype" w:cs="Times New Roman"/>
          <w:i/>
          <w:sz w:val="24"/>
          <w:szCs w:val="24"/>
        </w:rPr>
        <w:t>I</w:t>
      </w:r>
      <w:r w:rsidR="00E23F68" w:rsidRPr="000F2D44">
        <w:rPr>
          <w:rFonts w:ascii="Palatino Linotype" w:hAnsi="Palatino Linotype" w:cs="Times New Roman"/>
          <w:i/>
          <w:sz w:val="24"/>
          <w:szCs w:val="24"/>
        </w:rPr>
        <w:t>nventario</w:t>
      </w:r>
      <w:r w:rsidR="00E23F68" w:rsidRPr="000F2D44">
        <w:rPr>
          <w:rFonts w:ascii="Palatino Linotype" w:hAnsi="Palatino Linotype" w:cs="Times New Roman"/>
          <w:sz w:val="24"/>
          <w:szCs w:val="24"/>
        </w:rPr>
        <w:t xml:space="preserve">. En algunos </w:t>
      </w:r>
      <w:r w:rsidRPr="000F2D44">
        <w:rPr>
          <w:rFonts w:ascii="Palatino Linotype" w:hAnsi="Palatino Linotype" w:cs="Times New Roman"/>
          <w:sz w:val="24"/>
          <w:szCs w:val="24"/>
        </w:rPr>
        <w:t>casos los programas,</w:t>
      </w:r>
      <w:r w:rsidR="00E23F68" w:rsidRPr="000F2D44">
        <w:rPr>
          <w:rFonts w:ascii="Palatino Linotype" w:hAnsi="Palatino Linotype" w:cs="Times New Roman"/>
          <w:sz w:val="24"/>
          <w:szCs w:val="24"/>
        </w:rPr>
        <w:t xml:space="preserve"> en su operación,</w:t>
      </w:r>
      <w:r w:rsidRPr="000F2D44">
        <w:rPr>
          <w:rFonts w:ascii="Palatino Linotype" w:hAnsi="Palatino Linotype" w:cs="Times New Roman"/>
          <w:sz w:val="24"/>
          <w:szCs w:val="24"/>
        </w:rPr>
        <w:t xml:space="preserve"> benefician a grupos </w:t>
      </w:r>
      <w:r w:rsidR="00E23F68" w:rsidRPr="000F2D44">
        <w:rPr>
          <w:rFonts w:ascii="Palatino Linotype" w:hAnsi="Palatino Linotype" w:cs="Times New Roman"/>
          <w:sz w:val="24"/>
          <w:szCs w:val="24"/>
        </w:rPr>
        <w:t xml:space="preserve">discriminados </w:t>
      </w:r>
      <w:r w:rsidRPr="000F2D44">
        <w:rPr>
          <w:rFonts w:ascii="Palatino Linotype" w:hAnsi="Palatino Linotype" w:cs="Times New Roman"/>
          <w:sz w:val="24"/>
          <w:szCs w:val="24"/>
        </w:rPr>
        <w:t xml:space="preserve">que no son identificados </w:t>
      </w:r>
      <w:r w:rsidR="00E23F68" w:rsidRPr="000F2D44">
        <w:rPr>
          <w:rFonts w:ascii="Palatino Linotype" w:hAnsi="Palatino Linotype" w:cs="Times New Roman"/>
          <w:sz w:val="24"/>
          <w:szCs w:val="24"/>
        </w:rPr>
        <w:t xml:space="preserve">como </w:t>
      </w:r>
      <w:r w:rsidRPr="000F2D44">
        <w:rPr>
          <w:rFonts w:ascii="Palatino Linotype" w:hAnsi="Palatino Linotype" w:cs="Times New Roman"/>
          <w:sz w:val="24"/>
          <w:szCs w:val="24"/>
        </w:rPr>
        <w:t xml:space="preserve">población objetivo </w:t>
      </w:r>
      <w:r w:rsidR="00E23F68" w:rsidRPr="000F2D44">
        <w:rPr>
          <w:rFonts w:ascii="Palatino Linotype" w:hAnsi="Palatino Linotype" w:cs="Times New Roman"/>
          <w:sz w:val="24"/>
          <w:szCs w:val="24"/>
        </w:rPr>
        <w:t xml:space="preserve">por parte </w:t>
      </w:r>
      <w:r w:rsidRPr="000F2D44">
        <w:rPr>
          <w:rFonts w:ascii="Palatino Linotype" w:hAnsi="Palatino Linotype" w:cs="Times New Roman"/>
          <w:sz w:val="24"/>
          <w:szCs w:val="24"/>
        </w:rPr>
        <w:t xml:space="preserve">de las instituciones que </w:t>
      </w:r>
      <w:r w:rsidR="00E23F68" w:rsidRPr="000F2D44">
        <w:rPr>
          <w:rFonts w:ascii="Palatino Linotype" w:hAnsi="Palatino Linotype" w:cs="Times New Roman"/>
          <w:sz w:val="24"/>
          <w:szCs w:val="24"/>
        </w:rPr>
        <w:t>implementan</w:t>
      </w:r>
      <w:r w:rsidRPr="000F2D44">
        <w:rPr>
          <w:rFonts w:ascii="Palatino Linotype" w:hAnsi="Palatino Linotype" w:cs="Times New Roman"/>
          <w:sz w:val="24"/>
          <w:szCs w:val="24"/>
        </w:rPr>
        <w:t xml:space="preserve"> los programas. En otros casos, los programas tampoco explici</w:t>
      </w:r>
      <w:r w:rsidR="00E23F68" w:rsidRPr="000F2D44">
        <w:rPr>
          <w:rFonts w:ascii="Palatino Linotype" w:hAnsi="Palatino Linotype" w:cs="Times New Roman"/>
          <w:sz w:val="24"/>
          <w:szCs w:val="24"/>
        </w:rPr>
        <w:t xml:space="preserve">tan a los grupos discriminados </w:t>
      </w:r>
      <w:r w:rsidRPr="000F2D44">
        <w:rPr>
          <w:rFonts w:ascii="Palatino Linotype" w:hAnsi="Palatino Linotype" w:cs="Times New Roman"/>
          <w:sz w:val="24"/>
          <w:szCs w:val="24"/>
        </w:rPr>
        <w:t xml:space="preserve">a los que benefician o protegen, pero </w:t>
      </w:r>
      <w:r w:rsidR="007548B8" w:rsidRPr="000F2D44">
        <w:rPr>
          <w:rFonts w:ascii="Palatino Linotype" w:hAnsi="Palatino Linotype" w:cs="Times New Roman"/>
          <w:sz w:val="24"/>
          <w:szCs w:val="24"/>
        </w:rPr>
        <w:t>la</w:t>
      </w:r>
      <w:r w:rsidR="006E6CB5" w:rsidRPr="000F2D44">
        <w:rPr>
          <w:rFonts w:ascii="Palatino Linotype" w:hAnsi="Palatino Linotype" w:cs="Times New Roman"/>
          <w:sz w:val="24"/>
          <w:szCs w:val="24"/>
        </w:rPr>
        <w:t xml:space="preserve"> presencia</w:t>
      </w:r>
      <w:r w:rsidR="007548B8" w:rsidRPr="000F2D44">
        <w:rPr>
          <w:rFonts w:ascii="Palatino Linotype" w:hAnsi="Palatino Linotype" w:cs="Times New Roman"/>
          <w:sz w:val="24"/>
          <w:szCs w:val="24"/>
        </w:rPr>
        <w:t xml:space="preserve"> de estos</w:t>
      </w:r>
      <w:r w:rsidR="006E6CB5" w:rsidRPr="000F2D44">
        <w:rPr>
          <w:rFonts w:ascii="Palatino Linotype" w:hAnsi="Palatino Linotype" w:cs="Times New Roman"/>
          <w:sz w:val="24"/>
          <w:szCs w:val="24"/>
        </w:rPr>
        <w:t xml:space="preserve"> puede ser inferida</w:t>
      </w:r>
      <w:r w:rsidRPr="000F2D44">
        <w:rPr>
          <w:rFonts w:ascii="Palatino Linotype" w:hAnsi="Palatino Linotype" w:cs="Times New Roman"/>
          <w:sz w:val="24"/>
          <w:szCs w:val="24"/>
        </w:rPr>
        <w:t xml:space="preserve"> por los propósitos o fines del programa</w:t>
      </w:r>
      <w:r w:rsidRPr="000F2D44">
        <w:rPr>
          <w:rStyle w:val="Refdenotaalpie"/>
          <w:rFonts w:ascii="Palatino Linotype" w:hAnsi="Palatino Linotype" w:cs="Times New Roman"/>
          <w:sz w:val="24"/>
          <w:szCs w:val="24"/>
        </w:rPr>
        <w:footnoteReference w:id="3"/>
      </w:r>
      <w:r w:rsidRPr="000F2D44">
        <w:rPr>
          <w:rFonts w:ascii="Palatino Linotype" w:hAnsi="Palatino Linotype" w:cs="Times New Roman"/>
          <w:sz w:val="24"/>
          <w:szCs w:val="24"/>
        </w:rPr>
        <w:t xml:space="preserve">. </w:t>
      </w:r>
      <w:r w:rsidR="006E6CB5" w:rsidRPr="000F2D44">
        <w:rPr>
          <w:rFonts w:ascii="Palatino Linotype" w:hAnsi="Palatino Linotype" w:cs="Times New Roman"/>
          <w:sz w:val="24"/>
          <w:szCs w:val="24"/>
        </w:rPr>
        <w:t>Ciertamente</w:t>
      </w:r>
      <w:r w:rsidRPr="000F2D44">
        <w:rPr>
          <w:rFonts w:ascii="Palatino Linotype" w:hAnsi="Palatino Linotype" w:cs="Times New Roman"/>
          <w:sz w:val="24"/>
          <w:szCs w:val="24"/>
        </w:rPr>
        <w:t>, en el futuro podrían aparecer programas que beneficien a otros grupos históricamente discriminados, por ejemplo, a personas homosexuales o comunidades extranjeras que habitan en el país</w:t>
      </w:r>
      <w:r w:rsidR="006E6CB5" w:rsidRPr="000F2D44">
        <w:rPr>
          <w:rFonts w:ascii="Palatino Linotype" w:hAnsi="Palatino Linotype" w:cs="Times New Roman"/>
          <w:sz w:val="24"/>
          <w:szCs w:val="24"/>
        </w:rPr>
        <w:t xml:space="preserve">, que por ahora no aparecen en el </w:t>
      </w:r>
      <w:r w:rsidR="00BE4095"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1CD163D2" w14:textId="77777777" w:rsidR="00DD5DAD" w:rsidRPr="000F2D44" w:rsidRDefault="00DD5DAD" w:rsidP="00DB6729">
      <w:pPr>
        <w:spacing w:line="360" w:lineRule="auto"/>
        <w:jc w:val="both"/>
        <w:rPr>
          <w:rFonts w:ascii="Palatino Linotype" w:hAnsi="Palatino Linotype" w:cs="Times New Roman"/>
          <w:b/>
          <w:sz w:val="24"/>
          <w:szCs w:val="24"/>
        </w:rPr>
      </w:pPr>
    </w:p>
    <w:p w14:paraId="2045BAA4" w14:textId="0E0E38DB" w:rsidR="00DD5DAD" w:rsidRPr="000F2D44" w:rsidRDefault="00AC4D1B" w:rsidP="00C647F5">
      <w:pPr>
        <w:spacing w:line="360" w:lineRule="auto"/>
        <w:jc w:val="center"/>
        <w:rPr>
          <w:rFonts w:ascii="Palatino Linotype" w:hAnsi="Palatino Linotype" w:cs="Times New Roman"/>
          <w:b/>
          <w:i/>
          <w:sz w:val="24"/>
          <w:szCs w:val="24"/>
        </w:rPr>
      </w:pPr>
      <w:r w:rsidRPr="000F2D44">
        <w:rPr>
          <w:rFonts w:ascii="Palatino Linotype" w:hAnsi="Palatino Linotype" w:cs="Times New Roman"/>
          <w:b/>
          <w:sz w:val="24"/>
          <w:szCs w:val="24"/>
        </w:rPr>
        <w:t xml:space="preserve">2.2 </w:t>
      </w:r>
      <w:r w:rsidR="00DD5DAD" w:rsidRPr="000F2D44">
        <w:rPr>
          <w:rFonts w:ascii="Palatino Linotype" w:hAnsi="Palatino Linotype" w:cs="Times New Roman"/>
          <w:b/>
          <w:sz w:val="24"/>
          <w:szCs w:val="24"/>
        </w:rPr>
        <w:t xml:space="preserve">Guía metodológica para generar los contenidos de la </w:t>
      </w:r>
      <w:r w:rsidR="00DD5DAD" w:rsidRPr="000F2D44">
        <w:rPr>
          <w:rFonts w:ascii="Palatino Linotype" w:hAnsi="Palatino Linotype" w:cs="Times New Roman"/>
          <w:b/>
          <w:i/>
          <w:sz w:val="24"/>
          <w:szCs w:val="24"/>
        </w:rPr>
        <w:t>Categorización</w:t>
      </w:r>
    </w:p>
    <w:p w14:paraId="5BABEA4D" w14:textId="236876B1" w:rsidR="00CF6A34" w:rsidRPr="000F2D44" w:rsidRDefault="00CF6A34" w:rsidP="00150A7E">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En lo siguiente, podrá encontrarse una guía metodológica para identificar los contenidos antidiscriminatorios (normativos, de objetivos, de poblaciones, de políticas, etcétera) que son el resultado del instrumento de categorización que hemos diseñado para este estudio. La exposi</w:t>
      </w:r>
      <w:r w:rsidR="000F2D44">
        <w:rPr>
          <w:rFonts w:ascii="Palatino Linotype" w:hAnsi="Palatino Linotype" w:cs="Times New Roman"/>
          <w:sz w:val="24"/>
          <w:szCs w:val="24"/>
        </w:rPr>
        <w:t>ción sigue el orden de las columnas</w:t>
      </w:r>
      <w:r w:rsidRPr="000F2D44">
        <w:rPr>
          <w:rFonts w:ascii="Palatino Linotype" w:hAnsi="Palatino Linotype" w:cs="Times New Roman"/>
          <w:sz w:val="24"/>
          <w:szCs w:val="24"/>
        </w:rPr>
        <w:t xml:space="preserve"> de la propia </w:t>
      </w:r>
      <w:r w:rsidRPr="000F2D44">
        <w:rPr>
          <w:rFonts w:ascii="Palatino Linotype" w:hAnsi="Palatino Linotype" w:cs="Times New Roman"/>
          <w:i/>
          <w:sz w:val="24"/>
          <w:szCs w:val="24"/>
        </w:rPr>
        <w:t>Categorización</w:t>
      </w:r>
      <w:r w:rsidRPr="000F2D44">
        <w:rPr>
          <w:rFonts w:ascii="Palatino Linotype" w:hAnsi="Palatino Linotype" w:cs="Times New Roman"/>
          <w:sz w:val="24"/>
          <w:szCs w:val="24"/>
        </w:rPr>
        <w:t xml:space="preserve">, mostrando la manera en que ésta fue construida y con el propósito ulterior de que las personas </w:t>
      </w:r>
      <w:r w:rsidR="00150A7E" w:rsidRPr="000F2D44">
        <w:rPr>
          <w:rFonts w:ascii="Palatino Linotype" w:hAnsi="Palatino Linotype" w:cs="Times New Roman"/>
          <w:sz w:val="24"/>
          <w:szCs w:val="24"/>
        </w:rPr>
        <w:t xml:space="preserve">o instituciones </w:t>
      </w:r>
      <w:r w:rsidRPr="000F2D44">
        <w:rPr>
          <w:rFonts w:ascii="Palatino Linotype" w:hAnsi="Palatino Linotype" w:cs="Times New Roman"/>
          <w:sz w:val="24"/>
          <w:szCs w:val="24"/>
        </w:rPr>
        <w:t xml:space="preserve">interesadas puedan replicar </w:t>
      </w:r>
      <w:r w:rsidRPr="000F2D44">
        <w:rPr>
          <w:rFonts w:ascii="Palatino Linotype" w:hAnsi="Palatino Linotype" w:cs="Times New Roman"/>
          <w:sz w:val="24"/>
          <w:szCs w:val="24"/>
        </w:rPr>
        <w:lastRenderedPageBreak/>
        <w:t>la aplicación de categorías antidiscriminatorias en sus propios ejercicios de análisis de los programas sociales.</w:t>
      </w:r>
    </w:p>
    <w:p w14:paraId="6BAD1D17" w14:textId="4C034EDB" w:rsidR="00DB6729" w:rsidRPr="000F2D44" w:rsidRDefault="00DB6729" w:rsidP="00DB6729">
      <w:pPr>
        <w:spacing w:line="360" w:lineRule="auto"/>
        <w:jc w:val="both"/>
        <w:rPr>
          <w:rFonts w:ascii="Palatino Linotype" w:hAnsi="Palatino Linotype" w:cs="Times New Roman"/>
          <w:b/>
          <w:i/>
          <w:sz w:val="24"/>
          <w:szCs w:val="24"/>
        </w:rPr>
      </w:pPr>
      <w:r w:rsidRPr="000F2D44">
        <w:rPr>
          <w:rFonts w:ascii="Palatino Linotype" w:hAnsi="Palatino Linotype" w:cs="Times New Roman"/>
          <w:b/>
          <w:i/>
          <w:sz w:val="24"/>
          <w:szCs w:val="24"/>
        </w:rPr>
        <w:t xml:space="preserve">Ámbitos de derechos afectados </w:t>
      </w:r>
      <w:r w:rsidR="00F946F9">
        <w:rPr>
          <w:rFonts w:ascii="Palatino Linotype" w:hAnsi="Palatino Linotype" w:cs="Times New Roman"/>
          <w:b/>
          <w:sz w:val="24"/>
          <w:szCs w:val="24"/>
        </w:rPr>
        <w:t xml:space="preserve">(columna H de la </w:t>
      </w:r>
      <w:r w:rsidR="00F946F9" w:rsidRPr="00F946F9">
        <w:rPr>
          <w:rFonts w:ascii="Palatino Linotype" w:hAnsi="Palatino Linotype" w:cs="Times New Roman"/>
          <w:b/>
          <w:i/>
          <w:sz w:val="24"/>
          <w:szCs w:val="24"/>
        </w:rPr>
        <w:t>C</w:t>
      </w:r>
      <w:r w:rsidRPr="00F946F9">
        <w:rPr>
          <w:rFonts w:ascii="Palatino Linotype" w:hAnsi="Palatino Linotype" w:cs="Times New Roman"/>
          <w:b/>
          <w:i/>
          <w:sz w:val="24"/>
          <w:szCs w:val="24"/>
        </w:rPr>
        <w:t>ategorización</w:t>
      </w:r>
      <w:r w:rsidRPr="000F2D44">
        <w:rPr>
          <w:rFonts w:ascii="Palatino Linotype" w:hAnsi="Palatino Linotype" w:cs="Times New Roman"/>
          <w:b/>
          <w:sz w:val="24"/>
          <w:szCs w:val="24"/>
        </w:rPr>
        <w:t>)</w:t>
      </w:r>
    </w:p>
    <w:p w14:paraId="6B41F6D6" w14:textId="4FD9A0BE" w:rsidR="00DB6729" w:rsidRPr="000F2D44" w:rsidRDefault="00A70F87"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En la </w:t>
      </w:r>
      <w:r w:rsidRPr="000F2D44">
        <w:rPr>
          <w:rFonts w:ascii="Palatino Linotype" w:hAnsi="Palatino Linotype" w:cs="Times New Roman"/>
          <w:i/>
          <w:sz w:val="24"/>
          <w:szCs w:val="24"/>
        </w:rPr>
        <w:t>C</w:t>
      </w:r>
      <w:r w:rsidR="00DB6729" w:rsidRPr="000F2D44">
        <w:rPr>
          <w:rFonts w:ascii="Palatino Linotype" w:hAnsi="Palatino Linotype" w:cs="Times New Roman"/>
          <w:i/>
          <w:sz w:val="24"/>
          <w:szCs w:val="24"/>
        </w:rPr>
        <w:t>ategorización</w:t>
      </w:r>
      <w:r w:rsidR="00DB6729" w:rsidRPr="000F2D44">
        <w:rPr>
          <w:rFonts w:ascii="Palatino Linotype" w:hAnsi="Palatino Linotype" w:cs="Times New Roman"/>
          <w:sz w:val="24"/>
          <w:szCs w:val="24"/>
        </w:rPr>
        <w:t xml:space="preserve"> se ha </w:t>
      </w:r>
      <w:r w:rsidR="004667AA" w:rsidRPr="000F2D44">
        <w:rPr>
          <w:rFonts w:ascii="Palatino Linotype" w:hAnsi="Palatino Linotype" w:cs="Times New Roman"/>
          <w:sz w:val="24"/>
          <w:szCs w:val="24"/>
        </w:rPr>
        <w:t>hecho</w:t>
      </w:r>
      <w:r w:rsidR="00DB6729" w:rsidRPr="000F2D44">
        <w:rPr>
          <w:rFonts w:ascii="Palatino Linotype" w:hAnsi="Palatino Linotype" w:cs="Times New Roman"/>
          <w:sz w:val="24"/>
          <w:szCs w:val="24"/>
        </w:rPr>
        <w:t xml:space="preserve"> la identificación del ámbito de derechos protegidos o garantizados por los programas </w:t>
      </w:r>
      <w:r w:rsidR="000A4D2A" w:rsidRPr="000F2D44">
        <w:rPr>
          <w:rFonts w:ascii="Palatino Linotype" w:hAnsi="Palatino Linotype" w:cs="Times New Roman"/>
          <w:sz w:val="24"/>
          <w:szCs w:val="24"/>
        </w:rPr>
        <w:t xml:space="preserve">obteniendo el contenido de </w:t>
      </w:r>
      <w:r w:rsidR="00DB6729" w:rsidRPr="000F2D44">
        <w:rPr>
          <w:rFonts w:ascii="Palatino Linotype" w:hAnsi="Palatino Linotype" w:cs="Times New Roman"/>
          <w:sz w:val="24"/>
          <w:szCs w:val="24"/>
        </w:rPr>
        <w:t xml:space="preserve">las </w:t>
      </w:r>
      <w:r w:rsidR="004667AA" w:rsidRPr="000F2D44">
        <w:rPr>
          <w:rFonts w:ascii="Palatino Linotype" w:hAnsi="Palatino Linotype" w:cs="Times New Roman"/>
          <w:sz w:val="24"/>
          <w:szCs w:val="24"/>
        </w:rPr>
        <w:t xml:space="preserve">siguientes </w:t>
      </w:r>
      <w:r w:rsidR="00DB6729" w:rsidRPr="000F2D44">
        <w:rPr>
          <w:rFonts w:ascii="Palatino Linotype" w:hAnsi="Palatino Linotype" w:cs="Times New Roman"/>
          <w:sz w:val="24"/>
          <w:szCs w:val="24"/>
        </w:rPr>
        <w:t>columnas</w:t>
      </w:r>
      <w:r w:rsidR="004667AA" w:rsidRPr="000F2D44">
        <w:rPr>
          <w:rFonts w:ascii="Palatino Linotype" w:hAnsi="Palatino Linotype" w:cs="Times New Roman"/>
          <w:sz w:val="24"/>
          <w:szCs w:val="24"/>
        </w:rPr>
        <w:t xml:space="preserve"> del </w:t>
      </w:r>
      <w:r w:rsidR="004667AA" w:rsidRPr="000F2D44">
        <w:rPr>
          <w:rFonts w:ascii="Palatino Linotype" w:hAnsi="Palatino Linotype" w:cs="Times New Roman"/>
          <w:i/>
          <w:sz w:val="24"/>
          <w:szCs w:val="24"/>
        </w:rPr>
        <w:t>Inventario</w:t>
      </w:r>
      <w:r w:rsidR="00DB6729" w:rsidRPr="000F2D44">
        <w:rPr>
          <w:rFonts w:ascii="Palatino Linotype" w:hAnsi="Palatino Linotype" w:cs="Times New Roman"/>
          <w:sz w:val="24"/>
          <w:szCs w:val="24"/>
        </w:rPr>
        <w:t xml:space="preserve">: </w:t>
      </w:r>
    </w:p>
    <w:p w14:paraId="5CA756C4" w14:textId="715022BD" w:rsidR="00DB6729" w:rsidRPr="000F2D44" w:rsidRDefault="00DB6729" w:rsidP="00DB6729">
      <w:pPr>
        <w:pStyle w:val="Prrafodelista"/>
        <w:numPr>
          <w:ilvl w:val="0"/>
          <w:numId w:val="4"/>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“Derecho Social o Bienestar Económico (directo)” (colu</w:t>
      </w:r>
      <w:r w:rsidR="00A41CA1" w:rsidRPr="000F2D44">
        <w:rPr>
          <w:rFonts w:ascii="Palatino Linotype" w:hAnsi="Palatino Linotype" w:cs="Times New Roman"/>
          <w:sz w:val="24"/>
          <w:szCs w:val="24"/>
        </w:rPr>
        <w:t xml:space="preserve">mna P del </w:t>
      </w:r>
      <w:r w:rsidR="00A41CA1"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1AB8941E" w14:textId="2589447B" w:rsidR="00DB6729" w:rsidRPr="000F2D44" w:rsidRDefault="00DB6729" w:rsidP="00DB6729">
      <w:pPr>
        <w:pStyle w:val="Prrafodelista"/>
        <w:numPr>
          <w:ilvl w:val="0"/>
          <w:numId w:val="4"/>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“Derecho Social o Bienestar Económico (indirecto)” (colu</w:t>
      </w:r>
      <w:r w:rsidR="00A41CA1" w:rsidRPr="000F2D44">
        <w:rPr>
          <w:rFonts w:ascii="Palatino Linotype" w:hAnsi="Palatino Linotype" w:cs="Times New Roman"/>
          <w:sz w:val="24"/>
          <w:szCs w:val="24"/>
        </w:rPr>
        <w:t xml:space="preserve">mna Q del </w:t>
      </w:r>
      <w:r w:rsidR="00A41CA1" w:rsidRPr="000F2D44">
        <w:rPr>
          <w:rFonts w:ascii="Palatino Linotype" w:hAnsi="Palatino Linotype" w:cs="Times New Roman"/>
          <w:i/>
          <w:sz w:val="24"/>
          <w:szCs w:val="24"/>
        </w:rPr>
        <w:t>Inventario</w:t>
      </w:r>
      <w:r w:rsidRPr="000F2D44">
        <w:rPr>
          <w:rFonts w:ascii="Palatino Linotype" w:hAnsi="Palatino Linotype" w:cs="Times New Roman"/>
          <w:sz w:val="24"/>
          <w:szCs w:val="24"/>
        </w:rPr>
        <w:t xml:space="preserve">) </w:t>
      </w:r>
      <w:r w:rsidR="004667AA" w:rsidRPr="000F2D44">
        <w:rPr>
          <w:rFonts w:ascii="Palatino Linotype" w:hAnsi="Palatino Linotype" w:cs="Times New Roman"/>
          <w:sz w:val="24"/>
          <w:szCs w:val="24"/>
        </w:rPr>
        <w:t>y</w:t>
      </w:r>
    </w:p>
    <w:p w14:paraId="3617007E" w14:textId="25621B47" w:rsidR="00DB6729" w:rsidRPr="000F2D44" w:rsidRDefault="00DB6729" w:rsidP="00DB6729">
      <w:pPr>
        <w:pStyle w:val="Prrafodelista"/>
        <w:numPr>
          <w:ilvl w:val="0"/>
          <w:numId w:val="4"/>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“Áreas de Atención de los Derecho Social </w:t>
      </w:r>
      <w:r w:rsidR="004667AA" w:rsidRPr="000F2D44">
        <w:rPr>
          <w:rFonts w:ascii="Palatino Linotype" w:hAnsi="Palatino Linotype" w:cs="Times New Roman"/>
          <w:sz w:val="24"/>
          <w:szCs w:val="24"/>
        </w:rPr>
        <w:t>(</w:t>
      </w:r>
      <w:r w:rsidR="004667AA" w:rsidRPr="000F2D44">
        <w:rPr>
          <w:rFonts w:ascii="Palatino Linotype" w:hAnsi="Palatino Linotype" w:cs="Times New Roman"/>
          <w:i/>
          <w:sz w:val="24"/>
          <w:szCs w:val="24"/>
        </w:rPr>
        <w:t>sic</w:t>
      </w:r>
      <w:r w:rsidR="004667AA" w:rsidRPr="000F2D44">
        <w:rPr>
          <w:rFonts w:ascii="Palatino Linotype" w:hAnsi="Palatino Linotype" w:cs="Times New Roman"/>
          <w:sz w:val="24"/>
          <w:szCs w:val="24"/>
        </w:rPr>
        <w:t xml:space="preserve">) </w:t>
      </w:r>
      <w:r w:rsidRPr="000F2D44">
        <w:rPr>
          <w:rFonts w:ascii="Palatino Linotype" w:hAnsi="Palatino Linotype" w:cs="Times New Roman"/>
          <w:sz w:val="24"/>
          <w:szCs w:val="24"/>
        </w:rPr>
        <w:t xml:space="preserve">o Bienestar Económico” (columna R del </w:t>
      </w:r>
      <w:r w:rsidR="009C2990"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1A82B57E" w14:textId="6BB6106B" w:rsidR="00DB6729" w:rsidRPr="000F2D44" w:rsidRDefault="00DB6729" w:rsidP="00DB6729">
      <w:pPr>
        <w:spacing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sz w:val="24"/>
          <w:szCs w:val="24"/>
          <w:lang w:eastAsia="es-MX"/>
        </w:rPr>
        <w:t xml:space="preserve">En algunos casos, de estas referencias se ha </w:t>
      </w:r>
      <w:r w:rsidR="000A4D2A" w:rsidRPr="000F2D44">
        <w:rPr>
          <w:rFonts w:ascii="Palatino Linotype" w:eastAsiaTheme="minorEastAsia" w:hAnsi="Palatino Linotype" w:cs="Times New Roman"/>
          <w:sz w:val="24"/>
          <w:szCs w:val="24"/>
          <w:lang w:eastAsia="es-MX"/>
        </w:rPr>
        <w:t>inferido</w:t>
      </w:r>
      <w:r w:rsidRPr="000F2D44">
        <w:rPr>
          <w:rFonts w:ascii="Palatino Linotype" w:eastAsiaTheme="minorEastAsia" w:hAnsi="Palatino Linotype" w:cs="Times New Roman"/>
          <w:sz w:val="24"/>
          <w:szCs w:val="24"/>
          <w:lang w:eastAsia="es-MX"/>
        </w:rPr>
        <w:t xml:space="preserve"> su vinculación con la no discriminación, en otros casos se ha copiado de ellas la definición, y en otras se han reordenado los derechos mencionados para visibilizar el derecho que es central </w:t>
      </w:r>
      <w:r w:rsidR="004667AA" w:rsidRPr="000F2D44">
        <w:rPr>
          <w:rFonts w:ascii="Palatino Linotype" w:eastAsiaTheme="minorEastAsia" w:hAnsi="Palatino Linotype" w:cs="Times New Roman"/>
          <w:sz w:val="24"/>
          <w:szCs w:val="24"/>
          <w:lang w:eastAsia="es-MX"/>
        </w:rPr>
        <w:t>para</w:t>
      </w:r>
      <w:r w:rsidRPr="000F2D44">
        <w:rPr>
          <w:rFonts w:ascii="Palatino Linotype" w:eastAsiaTheme="minorEastAsia" w:hAnsi="Palatino Linotype" w:cs="Times New Roman"/>
          <w:sz w:val="24"/>
          <w:szCs w:val="24"/>
          <w:lang w:eastAsia="es-MX"/>
        </w:rPr>
        <w:t xml:space="preserve"> nuestro enfoque.</w:t>
      </w:r>
      <w:r w:rsidR="000A4D2A" w:rsidRPr="000F2D44">
        <w:rPr>
          <w:rFonts w:ascii="Palatino Linotype" w:eastAsiaTheme="minorEastAsia" w:hAnsi="Palatino Linotype" w:cs="Times New Roman"/>
          <w:sz w:val="24"/>
          <w:szCs w:val="24"/>
          <w:lang w:eastAsia="es-MX"/>
        </w:rPr>
        <w:t xml:space="preserve"> Aunque en los programas aparecen las figuras de “derecho directo” y “derecho indirecto”, debe darse prioridad siempre a los derechos más cercanos o relativos al derecho a la no discriminación. </w:t>
      </w:r>
      <w:r w:rsidRPr="000F2D44">
        <w:rPr>
          <w:rFonts w:ascii="Palatino Linotype" w:eastAsiaTheme="minorEastAsia" w:hAnsi="Palatino Linotype" w:cs="Times New Roman"/>
          <w:sz w:val="24"/>
          <w:szCs w:val="24"/>
          <w:lang w:eastAsia="es-MX"/>
        </w:rPr>
        <w:t xml:space="preserve">Por ejemplo, </w:t>
      </w:r>
      <w:r w:rsidR="000E0F18" w:rsidRPr="000F2D44">
        <w:rPr>
          <w:rFonts w:ascii="Palatino Linotype" w:eastAsiaTheme="minorEastAsia" w:hAnsi="Palatino Linotype" w:cs="Times New Roman"/>
          <w:sz w:val="24"/>
          <w:szCs w:val="24"/>
          <w:lang w:eastAsia="es-MX"/>
        </w:rPr>
        <w:t xml:space="preserve">en </w:t>
      </w:r>
      <w:r w:rsidRPr="000F2D44">
        <w:rPr>
          <w:rFonts w:ascii="Palatino Linotype" w:eastAsiaTheme="minorEastAsia" w:hAnsi="Palatino Linotype" w:cs="Times New Roman"/>
          <w:sz w:val="24"/>
          <w:szCs w:val="24"/>
          <w:lang w:eastAsia="es-MX"/>
        </w:rPr>
        <w:t xml:space="preserve">el programa </w:t>
      </w:r>
      <w:r w:rsidR="000E0F18" w:rsidRPr="000F2D44">
        <w:rPr>
          <w:rFonts w:ascii="Palatino Linotype" w:eastAsiaTheme="minorEastAsia" w:hAnsi="Palatino Linotype" w:cs="Times New Roman"/>
          <w:sz w:val="24"/>
          <w:szCs w:val="24"/>
          <w:lang w:eastAsia="es-MX"/>
        </w:rPr>
        <w:t>“</w:t>
      </w:r>
      <w:r w:rsidRPr="000F2D44">
        <w:rPr>
          <w:rFonts w:ascii="Palatino Linotype" w:eastAsiaTheme="minorEastAsia" w:hAnsi="Palatino Linotype" w:cs="Times New Roman"/>
          <w:sz w:val="24"/>
          <w:szCs w:val="24"/>
          <w:lang w:eastAsia="es-MX"/>
        </w:rPr>
        <w:t>Fortalecimiento a la Educación Temprana y el Desarrollo Infantil</w:t>
      </w:r>
      <w:r w:rsidR="000E0F18" w:rsidRPr="000F2D44">
        <w:rPr>
          <w:rFonts w:ascii="Palatino Linotype" w:eastAsiaTheme="minorEastAsia" w:hAnsi="Palatino Linotype" w:cs="Times New Roman"/>
          <w:sz w:val="24"/>
          <w:szCs w:val="24"/>
          <w:lang w:eastAsia="es-MX"/>
        </w:rPr>
        <w:t>”</w:t>
      </w:r>
      <w:r w:rsidRPr="000F2D44">
        <w:rPr>
          <w:rFonts w:ascii="Palatino Linotype" w:eastAsiaTheme="minorEastAsia" w:hAnsi="Palatino Linotype" w:cs="Times New Roman"/>
          <w:sz w:val="24"/>
          <w:szCs w:val="24"/>
          <w:lang w:eastAsia="es-MX"/>
        </w:rPr>
        <w:t xml:space="preserve"> de la </w:t>
      </w:r>
      <w:proofErr w:type="spellStart"/>
      <w:r w:rsidRPr="000F2D44">
        <w:rPr>
          <w:rFonts w:ascii="Palatino Linotype" w:eastAsiaTheme="minorEastAsia" w:hAnsi="Palatino Linotype" w:cs="Times New Roman"/>
          <w:sz w:val="24"/>
          <w:szCs w:val="24"/>
          <w:lang w:eastAsia="es-MX"/>
        </w:rPr>
        <w:t>SEP</w:t>
      </w:r>
      <w:proofErr w:type="spellEnd"/>
      <w:r w:rsidRPr="000F2D44">
        <w:rPr>
          <w:rFonts w:ascii="Palatino Linotype" w:eastAsiaTheme="minorEastAsia" w:hAnsi="Palatino Linotype" w:cs="Times New Roman"/>
          <w:sz w:val="24"/>
          <w:szCs w:val="24"/>
          <w:lang w:eastAsia="es-MX"/>
        </w:rPr>
        <w:t xml:space="preserve"> (clave presupuestal 031, fila 214 de ambo</w:t>
      </w:r>
      <w:r w:rsidR="000E0F18" w:rsidRPr="000F2D44">
        <w:rPr>
          <w:rFonts w:ascii="Palatino Linotype" w:eastAsiaTheme="minorEastAsia" w:hAnsi="Palatino Linotype" w:cs="Times New Roman"/>
          <w:sz w:val="24"/>
          <w:szCs w:val="24"/>
          <w:lang w:eastAsia="es-MX"/>
        </w:rPr>
        <w:t>s documentos), tras la revisión</w:t>
      </w:r>
      <w:r w:rsidRPr="000F2D44">
        <w:rPr>
          <w:rFonts w:ascii="Palatino Linotype" w:eastAsiaTheme="minorEastAsia" w:hAnsi="Palatino Linotype" w:cs="Times New Roman"/>
          <w:sz w:val="24"/>
          <w:szCs w:val="24"/>
          <w:lang w:eastAsia="es-MX"/>
        </w:rPr>
        <w:t xml:space="preserve"> de las columnas antes mencionadas, el inventario indica que el </w:t>
      </w:r>
      <w:r w:rsidRPr="000F2D44">
        <w:rPr>
          <w:rFonts w:ascii="Palatino Linotype" w:eastAsiaTheme="minorEastAsia" w:hAnsi="Palatino Linotype" w:cs="Times New Roman"/>
          <w:i/>
          <w:sz w:val="24"/>
          <w:szCs w:val="24"/>
          <w:lang w:eastAsia="es-MX"/>
        </w:rPr>
        <w:t>derecho a la</w:t>
      </w:r>
      <w:r w:rsidRPr="000F2D44">
        <w:rPr>
          <w:rFonts w:ascii="Palatino Linotype" w:eastAsiaTheme="minorEastAsia" w:hAnsi="Palatino Linotype" w:cs="Times New Roman"/>
          <w:sz w:val="24"/>
          <w:szCs w:val="24"/>
          <w:lang w:eastAsia="es-MX"/>
        </w:rPr>
        <w:t xml:space="preserve"> </w:t>
      </w:r>
      <w:r w:rsidRPr="000F2D44">
        <w:rPr>
          <w:rFonts w:ascii="Palatino Linotype" w:eastAsiaTheme="minorEastAsia" w:hAnsi="Palatino Linotype" w:cs="Times New Roman"/>
          <w:i/>
          <w:sz w:val="24"/>
          <w:szCs w:val="24"/>
          <w:lang w:eastAsia="es-MX"/>
        </w:rPr>
        <w:t>educación</w:t>
      </w:r>
      <w:r w:rsidR="000E0F18" w:rsidRPr="000F2D44">
        <w:rPr>
          <w:rFonts w:ascii="Palatino Linotype" w:eastAsiaTheme="minorEastAsia" w:hAnsi="Palatino Linotype" w:cs="Times New Roman"/>
          <w:sz w:val="24"/>
          <w:szCs w:val="24"/>
          <w:lang w:eastAsia="es-MX"/>
        </w:rPr>
        <w:t xml:space="preserve"> es e</w:t>
      </w:r>
      <w:r w:rsidRPr="000F2D44">
        <w:rPr>
          <w:rFonts w:ascii="Palatino Linotype" w:eastAsiaTheme="minorEastAsia" w:hAnsi="Palatino Linotype" w:cs="Times New Roman"/>
          <w:sz w:val="24"/>
          <w:szCs w:val="24"/>
          <w:lang w:eastAsia="es-MX"/>
        </w:rPr>
        <w:t xml:space="preserve">l derecho social directo que hace efectivo el programa y la </w:t>
      </w:r>
      <w:r w:rsidRPr="000F2D44">
        <w:rPr>
          <w:rFonts w:ascii="Palatino Linotype" w:eastAsiaTheme="minorEastAsia" w:hAnsi="Palatino Linotype" w:cs="Times New Roman"/>
          <w:i/>
          <w:sz w:val="24"/>
          <w:szCs w:val="24"/>
          <w:lang w:eastAsia="es-MX"/>
        </w:rPr>
        <w:t>igualdad de oportunidades</w:t>
      </w:r>
      <w:r w:rsidRPr="000F2D44">
        <w:rPr>
          <w:rFonts w:ascii="Palatino Linotype" w:eastAsiaTheme="minorEastAsia" w:hAnsi="Palatino Linotype" w:cs="Times New Roman"/>
          <w:sz w:val="24"/>
          <w:szCs w:val="24"/>
          <w:lang w:eastAsia="es-MX"/>
        </w:rPr>
        <w:t xml:space="preserve"> es el área de atenció</w:t>
      </w:r>
      <w:r w:rsidR="000E0F18" w:rsidRPr="000F2D44">
        <w:rPr>
          <w:rFonts w:ascii="Palatino Linotype" w:eastAsiaTheme="minorEastAsia" w:hAnsi="Palatino Linotype" w:cs="Times New Roman"/>
          <w:sz w:val="24"/>
          <w:szCs w:val="24"/>
          <w:lang w:eastAsia="es-MX"/>
        </w:rPr>
        <w:t>n de los derechos sociales. En e</w:t>
      </w:r>
      <w:r w:rsidRPr="000F2D44">
        <w:rPr>
          <w:rFonts w:ascii="Palatino Linotype" w:eastAsiaTheme="minorEastAsia" w:hAnsi="Palatino Linotype" w:cs="Times New Roman"/>
          <w:sz w:val="24"/>
          <w:szCs w:val="24"/>
          <w:lang w:eastAsia="es-MX"/>
        </w:rPr>
        <w:t xml:space="preserve">ste caso, la categorización copió “Derecho a la educación” y derivó “Derecho a la no discriminación” tras el análisis de su fundamento legal y, especialmente, tras la revisión de las actividades que lleva a cabo el programa. </w:t>
      </w:r>
      <w:r w:rsidR="000E0F18" w:rsidRPr="000F2D44">
        <w:rPr>
          <w:rFonts w:ascii="Palatino Linotype" w:eastAsiaTheme="minorEastAsia" w:hAnsi="Palatino Linotype" w:cs="Times New Roman"/>
          <w:sz w:val="24"/>
          <w:szCs w:val="24"/>
          <w:lang w:eastAsia="es-MX"/>
        </w:rPr>
        <w:t xml:space="preserve">De tal manera, que esta celda puede ser llenada con la </w:t>
      </w:r>
      <w:r w:rsidR="000E0F18" w:rsidRPr="000F2D44">
        <w:rPr>
          <w:rFonts w:ascii="Palatino Linotype" w:eastAsiaTheme="minorEastAsia" w:hAnsi="Palatino Linotype" w:cs="Times New Roman"/>
          <w:sz w:val="24"/>
          <w:szCs w:val="24"/>
          <w:lang w:eastAsia="es-MX"/>
        </w:rPr>
        <w:lastRenderedPageBreak/>
        <w:t xml:space="preserve">referencia a derechos que no son explícitos en la descripción del programa, pero que se pueden inferir razonablemente </w:t>
      </w:r>
      <w:r w:rsidR="009C2990" w:rsidRPr="000F2D44">
        <w:rPr>
          <w:rFonts w:ascii="Palatino Linotype" w:eastAsiaTheme="minorEastAsia" w:hAnsi="Palatino Linotype" w:cs="Times New Roman"/>
          <w:sz w:val="24"/>
          <w:szCs w:val="24"/>
          <w:lang w:eastAsia="es-MX"/>
        </w:rPr>
        <w:t xml:space="preserve">de </w:t>
      </w:r>
      <w:r w:rsidR="000E0F18" w:rsidRPr="000F2D44">
        <w:rPr>
          <w:rFonts w:ascii="Palatino Linotype" w:eastAsiaTheme="minorEastAsia" w:hAnsi="Palatino Linotype" w:cs="Times New Roman"/>
          <w:sz w:val="24"/>
          <w:szCs w:val="24"/>
          <w:lang w:eastAsia="es-MX"/>
        </w:rPr>
        <w:t xml:space="preserve">los derechos registrados en </w:t>
      </w:r>
      <w:r w:rsidR="00A70F87" w:rsidRPr="000F2D44">
        <w:rPr>
          <w:rFonts w:ascii="Palatino Linotype" w:eastAsiaTheme="minorEastAsia" w:hAnsi="Palatino Linotype" w:cs="Times New Roman"/>
          <w:sz w:val="24"/>
          <w:szCs w:val="24"/>
          <w:lang w:eastAsia="es-MX"/>
        </w:rPr>
        <w:t>elementos como el Marco legal</w:t>
      </w:r>
      <w:r w:rsidR="00631F50" w:rsidRPr="000F2D44">
        <w:rPr>
          <w:rFonts w:ascii="Palatino Linotype" w:eastAsiaTheme="minorEastAsia" w:hAnsi="Palatino Linotype" w:cs="Times New Roman"/>
          <w:sz w:val="24"/>
          <w:szCs w:val="24"/>
          <w:lang w:eastAsia="es-MX"/>
        </w:rPr>
        <w:t xml:space="preserve"> o de las actividades que lleva a cabo</w:t>
      </w:r>
      <w:r w:rsidR="000E0F18" w:rsidRPr="000F2D44">
        <w:rPr>
          <w:rFonts w:ascii="Palatino Linotype" w:eastAsiaTheme="minorEastAsia" w:hAnsi="Palatino Linotype" w:cs="Times New Roman"/>
          <w:sz w:val="24"/>
          <w:szCs w:val="24"/>
          <w:lang w:eastAsia="es-MX"/>
        </w:rPr>
        <w:t>.</w:t>
      </w:r>
    </w:p>
    <w:p w14:paraId="237956DA" w14:textId="0F851B05" w:rsidR="00DB6729" w:rsidRPr="000F2D44" w:rsidRDefault="00DB6729" w:rsidP="00DB6729">
      <w:pPr>
        <w:spacing w:line="360" w:lineRule="auto"/>
        <w:jc w:val="both"/>
        <w:rPr>
          <w:rFonts w:ascii="Palatino Linotype" w:hAnsi="Palatino Linotype" w:cs="Times New Roman"/>
          <w:b/>
          <w:sz w:val="24"/>
          <w:szCs w:val="24"/>
        </w:rPr>
      </w:pPr>
      <w:r w:rsidRPr="000F2D44">
        <w:rPr>
          <w:rFonts w:ascii="Palatino Linotype" w:hAnsi="Palatino Linotype" w:cs="Times New Roman"/>
          <w:b/>
          <w:i/>
          <w:sz w:val="24"/>
          <w:szCs w:val="24"/>
        </w:rPr>
        <w:t xml:space="preserve">¿Aparece o no un contenido o prescripción general de no discriminación? </w:t>
      </w:r>
      <w:r w:rsidR="00F946F9">
        <w:rPr>
          <w:rFonts w:ascii="Palatino Linotype" w:hAnsi="Palatino Linotype" w:cs="Times New Roman"/>
          <w:b/>
          <w:sz w:val="24"/>
          <w:szCs w:val="24"/>
        </w:rPr>
        <w:t xml:space="preserve">(columna I de la </w:t>
      </w:r>
      <w:r w:rsidR="00F946F9" w:rsidRPr="00F946F9">
        <w:rPr>
          <w:rFonts w:ascii="Palatino Linotype" w:hAnsi="Palatino Linotype" w:cs="Times New Roman"/>
          <w:b/>
          <w:i/>
          <w:sz w:val="24"/>
          <w:szCs w:val="24"/>
        </w:rPr>
        <w:t>C</w:t>
      </w:r>
      <w:r w:rsidRPr="00F946F9">
        <w:rPr>
          <w:rFonts w:ascii="Palatino Linotype" w:hAnsi="Palatino Linotype" w:cs="Times New Roman"/>
          <w:b/>
          <w:i/>
          <w:sz w:val="24"/>
          <w:szCs w:val="24"/>
        </w:rPr>
        <w:t>ategorización</w:t>
      </w:r>
      <w:r w:rsidRPr="000F2D44">
        <w:rPr>
          <w:rFonts w:ascii="Palatino Linotype" w:hAnsi="Palatino Linotype" w:cs="Times New Roman"/>
          <w:b/>
          <w:sz w:val="24"/>
          <w:szCs w:val="24"/>
        </w:rPr>
        <w:t>)</w:t>
      </w:r>
      <w:r w:rsidRPr="000F2D44">
        <w:rPr>
          <w:rFonts w:ascii="Palatino Linotype" w:hAnsi="Palatino Linotype" w:cs="Times New Roman"/>
          <w:b/>
          <w:i/>
          <w:sz w:val="24"/>
          <w:szCs w:val="24"/>
        </w:rPr>
        <w:t xml:space="preserve"> </w:t>
      </w:r>
      <w:r w:rsidRPr="000F2D44">
        <w:rPr>
          <w:rFonts w:ascii="Palatino Linotype" w:hAnsi="Palatino Linotype" w:cs="Times New Roman"/>
          <w:b/>
          <w:sz w:val="24"/>
          <w:szCs w:val="24"/>
        </w:rPr>
        <w:t>y</w:t>
      </w:r>
      <w:r w:rsidRPr="000F2D44">
        <w:rPr>
          <w:rFonts w:ascii="Palatino Linotype" w:hAnsi="Palatino Linotype" w:cs="Times New Roman"/>
          <w:b/>
          <w:i/>
          <w:sz w:val="24"/>
          <w:szCs w:val="24"/>
        </w:rPr>
        <w:t xml:space="preserve"> Fundamento legal </w:t>
      </w:r>
      <w:r w:rsidR="00F946F9">
        <w:rPr>
          <w:rFonts w:ascii="Palatino Linotype" w:hAnsi="Palatino Linotype" w:cs="Times New Roman"/>
          <w:b/>
          <w:sz w:val="24"/>
          <w:szCs w:val="24"/>
        </w:rPr>
        <w:t xml:space="preserve"> (columna J de la </w:t>
      </w:r>
      <w:r w:rsidR="00F946F9" w:rsidRPr="00F946F9">
        <w:rPr>
          <w:rFonts w:ascii="Palatino Linotype" w:hAnsi="Palatino Linotype" w:cs="Times New Roman"/>
          <w:b/>
          <w:i/>
          <w:sz w:val="24"/>
          <w:szCs w:val="24"/>
        </w:rPr>
        <w:t>C</w:t>
      </w:r>
      <w:r w:rsidRPr="00F946F9">
        <w:rPr>
          <w:rFonts w:ascii="Palatino Linotype" w:hAnsi="Palatino Linotype" w:cs="Times New Roman"/>
          <w:b/>
          <w:i/>
          <w:sz w:val="24"/>
          <w:szCs w:val="24"/>
        </w:rPr>
        <w:t>ategorización</w:t>
      </w:r>
      <w:r w:rsidRPr="000F2D44">
        <w:rPr>
          <w:rFonts w:ascii="Palatino Linotype" w:hAnsi="Palatino Linotype" w:cs="Times New Roman"/>
          <w:b/>
          <w:sz w:val="24"/>
          <w:szCs w:val="24"/>
        </w:rPr>
        <w:t>)</w:t>
      </w:r>
    </w:p>
    <w:p w14:paraId="0105A5E4" w14:textId="23ABABA0" w:rsidR="00DB6729" w:rsidRPr="000F2D44" w:rsidRDefault="00DB6729"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En este caso, se ha</w:t>
      </w:r>
      <w:r w:rsidR="000C067B" w:rsidRPr="000F2D44">
        <w:rPr>
          <w:rFonts w:ascii="Palatino Linotype" w:hAnsi="Palatino Linotype" w:cs="Times New Roman"/>
          <w:sz w:val="24"/>
          <w:szCs w:val="24"/>
        </w:rPr>
        <w:t>n revisado</w:t>
      </w:r>
      <w:r w:rsidRPr="000F2D44">
        <w:rPr>
          <w:rFonts w:ascii="Palatino Linotype" w:hAnsi="Palatino Linotype" w:cs="Times New Roman"/>
          <w:sz w:val="24"/>
          <w:szCs w:val="24"/>
        </w:rPr>
        <w:t xml:space="preserve"> los marcos legales que se </w:t>
      </w:r>
      <w:r w:rsidR="000C067B" w:rsidRPr="000F2D44">
        <w:rPr>
          <w:rFonts w:ascii="Palatino Linotype" w:hAnsi="Palatino Linotype" w:cs="Times New Roman"/>
          <w:sz w:val="24"/>
          <w:szCs w:val="24"/>
        </w:rPr>
        <w:t>registran</w:t>
      </w:r>
      <w:r w:rsidRPr="000F2D44">
        <w:rPr>
          <w:rFonts w:ascii="Palatino Linotype" w:hAnsi="Palatino Linotype" w:cs="Times New Roman"/>
          <w:sz w:val="24"/>
          <w:szCs w:val="24"/>
        </w:rPr>
        <w:t xml:space="preserve"> en cada programa y se han </w:t>
      </w:r>
      <w:r w:rsidR="000C067B" w:rsidRPr="000F2D44">
        <w:rPr>
          <w:rFonts w:ascii="Palatino Linotype" w:hAnsi="Palatino Linotype" w:cs="Times New Roman"/>
          <w:sz w:val="24"/>
          <w:szCs w:val="24"/>
        </w:rPr>
        <w:t>obtenido de</w:t>
      </w:r>
      <w:r w:rsidRPr="000F2D44">
        <w:rPr>
          <w:rFonts w:ascii="Palatino Linotype" w:hAnsi="Palatino Linotype" w:cs="Times New Roman"/>
          <w:sz w:val="24"/>
          <w:szCs w:val="24"/>
        </w:rPr>
        <w:t xml:space="preserve"> ellos las </w:t>
      </w:r>
      <w:r w:rsidR="000C067B" w:rsidRPr="000F2D44">
        <w:rPr>
          <w:rFonts w:ascii="Palatino Linotype" w:hAnsi="Palatino Linotype" w:cs="Times New Roman"/>
          <w:sz w:val="24"/>
          <w:szCs w:val="24"/>
        </w:rPr>
        <w:t>normas</w:t>
      </w:r>
      <w:r w:rsidRPr="000F2D44">
        <w:rPr>
          <w:rFonts w:ascii="Palatino Linotype" w:hAnsi="Palatino Linotype" w:cs="Times New Roman"/>
          <w:sz w:val="24"/>
          <w:szCs w:val="24"/>
        </w:rPr>
        <w:t xml:space="preserve"> legales explícitas (o implícitas pero </w:t>
      </w:r>
      <w:r w:rsidR="009C2990" w:rsidRPr="000F2D44">
        <w:rPr>
          <w:rFonts w:ascii="Palatino Linotype" w:hAnsi="Palatino Linotype" w:cs="Times New Roman"/>
          <w:sz w:val="24"/>
          <w:szCs w:val="24"/>
        </w:rPr>
        <w:t>que sean claras</w:t>
      </w:r>
      <w:r w:rsidRPr="000F2D44">
        <w:rPr>
          <w:rFonts w:ascii="Palatino Linotype" w:hAnsi="Palatino Linotype" w:cs="Times New Roman"/>
          <w:sz w:val="24"/>
          <w:szCs w:val="24"/>
        </w:rPr>
        <w:t xml:space="preserve">) en materia de no discriminación. Aunque un enfoque de políticas públicas no puede presuponer que las prescripciones establecidos en la norma legal se conviertan, sólo por esa inclusión, en acciones públicas de las autoridades, la consideración del marco legal en el análisis de los </w:t>
      </w:r>
      <w:r w:rsidR="002060AE" w:rsidRPr="000F2D44">
        <w:rPr>
          <w:rFonts w:ascii="Palatino Linotype" w:hAnsi="Palatino Linotype" w:cs="Times New Roman"/>
          <w:sz w:val="24"/>
          <w:szCs w:val="24"/>
        </w:rPr>
        <w:t xml:space="preserve">políticas y programas  </w:t>
      </w:r>
      <w:r w:rsidRPr="000F2D44">
        <w:rPr>
          <w:rFonts w:ascii="Palatino Linotype" w:hAnsi="Palatino Linotype" w:cs="Times New Roman"/>
          <w:sz w:val="24"/>
          <w:szCs w:val="24"/>
        </w:rPr>
        <w:t>públicos permite disponer de un trasfondo normativo respecto del cual se puede evaluar la capacidad de garantía de derechos que tiene un programa o una política gubernamental. En esta clasificación, se han destacado piezas normativas que van desde instrumentos internacionales hasta lineamiento</w:t>
      </w:r>
      <w:r w:rsidR="002060AE" w:rsidRPr="000F2D44">
        <w:rPr>
          <w:rFonts w:ascii="Palatino Linotype" w:hAnsi="Palatino Linotype" w:cs="Times New Roman"/>
          <w:sz w:val="24"/>
          <w:szCs w:val="24"/>
        </w:rPr>
        <w:t>s</w:t>
      </w:r>
      <w:r w:rsidRPr="000F2D44">
        <w:rPr>
          <w:rFonts w:ascii="Palatino Linotype" w:hAnsi="Palatino Linotype" w:cs="Times New Roman"/>
          <w:sz w:val="24"/>
          <w:szCs w:val="24"/>
        </w:rPr>
        <w:t xml:space="preserve"> y reglas de operación que orientan la acción institucional, pasando por normas nacionales de carácter general o federal.</w:t>
      </w:r>
    </w:p>
    <w:p w14:paraId="50B9D440" w14:textId="5D32AE95" w:rsidR="00DB6729" w:rsidRPr="000F2D44" w:rsidRDefault="000C067B" w:rsidP="00DB6729">
      <w:pPr>
        <w:spacing w:line="360" w:lineRule="auto"/>
        <w:jc w:val="both"/>
        <w:rPr>
          <w:rFonts w:ascii="Palatino Linotype" w:hAnsi="Palatino Linotype" w:cs="Times New Roman"/>
          <w:b/>
          <w:i/>
          <w:sz w:val="24"/>
          <w:szCs w:val="24"/>
        </w:rPr>
      </w:pPr>
      <w:r w:rsidRPr="000F2D44">
        <w:rPr>
          <w:rFonts w:ascii="Palatino Linotype" w:hAnsi="Palatino Linotype" w:cs="Times New Roman"/>
          <w:sz w:val="24"/>
          <w:szCs w:val="24"/>
        </w:rPr>
        <w:tab/>
      </w:r>
      <w:r w:rsidR="00DB6729" w:rsidRPr="000F2D44">
        <w:rPr>
          <w:rFonts w:ascii="Palatino Linotype" w:hAnsi="Palatino Linotype" w:cs="Times New Roman"/>
          <w:sz w:val="24"/>
          <w:szCs w:val="24"/>
        </w:rPr>
        <w:t xml:space="preserve">Para rescatar el fundamento legal, se debe consultar el documento al que dirige el “Vínculo a la Normatividad publicada” (columna W del </w:t>
      </w:r>
      <w:r w:rsidRPr="000F2D44">
        <w:rPr>
          <w:rFonts w:ascii="Palatino Linotype" w:hAnsi="Palatino Linotype" w:cs="Times New Roman"/>
          <w:i/>
          <w:sz w:val="24"/>
          <w:szCs w:val="24"/>
        </w:rPr>
        <w:t>Inventario</w:t>
      </w:r>
      <w:r w:rsidR="00DB6729" w:rsidRPr="000F2D44">
        <w:rPr>
          <w:rFonts w:ascii="Palatino Linotype" w:hAnsi="Palatino Linotype" w:cs="Times New Roman"/>
          <w:sz w:val="24"/>
          <w:szCs w:val="24"/>
        </w:rPr>
        <w:t>). Cuando se localiza un contenido en materia de no discriminación en la normat</w:t>
      </w:r>
      <w:r w:rsidRPr="000F2D44">
        <w:rPr>
          <w:rFonts w:ascii="Palatino Linotype" w:hAnsi="Palatino Linotype" w:cs="Times New Roman"/>
          <w:sz w:val="24"/>
          <w:szCs w:val="24"/>
        </w:rPr>
        <w:t>ividad del programa se responde</w:t>
      </w:r>
      <w:r w:rsidR="00DB6729" w:rsidRPr="000F2D44">
        <w:rPr>
          <w:rFonts w:ascii="Palatino Linotype" w:hAnsi="Palatino Linotype" w:cs="Times New Roman"/>
          <w:sz w:val="24"/>
          <w:szCs w:val="24"/>
        </w:rPr>
        <w:t xml:space="preserve"> “Sí” a la pregunta </w:t>
      </w:r>
      <w:r w:rsidR="00DB6729" w:rsidRPr="000F2D44">
        <w:rPr>
          <w:rFonts w:ascii="Palatino Linotype" w:hAnsi="Palatino Linotype" w:cs="Times New Roman"/>
          <w:i/>
          <w:sz w:val="24"/>
          <w:szCs w:val="24"/>
        </w:rPr>
        <w:t xml:space="preserve">¿Aparece o no un contenido o prescripción general de no discriminación? </w:t>
      </w:r>
      <w:r w:rsidR="002238D4" w:rsidRPr="000F2D44">
        <w:rPr>
          <w:rFonts w:ascii="Palatino Linotype" w:hAnsi="Palatino Linotype" w:cs="Times New Roman"/>
          <w:sz w:val="24"/>
          <w:szCs w:val="24"/>
        </w:rPr>
        <w:t xml:space="preserve">(columna I de la </w:t>
      </w:r>
      <w:r w:rsidR="002238D4" w:rsidRPr="000F2D44">
        <w:rPr>
          <w:rFonts w:ascii="Palatino Linotype" w:hAnsi="Palatino Linotype" w:cs="Times New Roman"/>
          <w:i/>
          <w:sz w:val="24"/>
          <w:szCs w:val="24"/>
        </w:rPr>
        <w:t>C</w:t>
      </w:r>
      <w:r w:rsidR="00DB6729" w:rsidRPr="000F2D44">
        <w:rPr>
          <w:rFonts w:ascii="Palatino Linotype" w:hAnsi="Palatino Linotype" w:cs="Times New Roman"/>
          <w:i/>
          <w:sz w:val="24"/>
          <w:szCs w:val="24"/>
        </w:rPr>
        <w:t>ategorización</w:t>
      </w:r>
      <w:r w:rsidR="00DB6729" w:rsidRPr="000F2D44">
        <w:rPr>
          <w:rFonts w:ascii="Palatino Linotype" w:hAnsi="Palatino Linotype" w:cs="Times New Roman"/>
          <w:sz w:val="24"/>
          <w:szCs w:val="24"/>
        </w:rPr>
        <w:t>)</w:t>
      </w:r>
      <w:r w:rsidR="00DB6729" w:rsidRPr="000F2D44">
        <w:rPr>
          <w:rFonts w:ascii="Palatino Linotype" w:hAnsi="Palatino Linotype" w:cs="Times New Roman"/>
          <w:i/>
          <w:sz w:val="24"/>
          <w:szCs w:val="24"/>
        </w:rPr>
        <w:t xml:space="preserve"> </w:t>
      </w:r>
      <w:r w:rsidR="00DB6729" w:rsidRPr="000F2D44">
        <w:rPr>
          <w:rFonts w:ascii="Palatino Linotype" w:hAnsi="Palatino Linotype" w:cs="Times New Roman"/>
          <w:sz w:val="24"/>
          <w:szCs w:val="24"/>
        </w:rPr>
        <w:t xml:space="preserve">y se seleccionan los artículos o párrafos en que éste aparezca </w:t>
      </w:r>
      <w:r w:rsidRPr="000F2D44">
        <w:rPr>
          <w:rFonts w:ascii="Palatino Linotype" w:hAnsi="Palatino Linotype" w:cs="Times New Roman"/>
          <w:sz w:val="24"/>
          <w:szCs w:val="24"/>
        </w:rPr>
        <w:t>para copiarlos en</w:t>
      </w:r>
      <w:r w:rsidR="00DB6729" w:rsidRPr="000F2D44">
        <w:rPr>
          <w:rFonts w:ascii="Palatino Linotype" w:hAnsi="Palatino Linotype" w:cs="Times New Roman"/>
          <w:sz w:val="24"/>
          <w:szCs w:val="24"/>
        </w:rPr>
        <w:t xml:space="preserve"> la columna </w:t>
      </w:r>
      <w:r w:rsidR="00DB6729" w:rsidRPr="000F2D44">
        <w:rPr>
          <w:rFonts w:ascii="Palatino Linotype" w:hAnsi="Palatino Linotype" w:cs="Times New Roman"/>
          <w:i/>
          <w:sz w:val="24"/>
          <w:szCs w:val="24"/>
        </w:rPr>
        <w:t xml:space="preserve">Fundamento legal </w:t>
      </w:r>
      <w:r w:rsidR="00DB6729" w:rsidRPr="000F2D44">
        <w:rPr>
          <w:rFonts w:ascii="Palatino Linotype" w:hAnsi="Palatino Linotype" w:cs="Times New Roman"/>
          <w:sz w:val="24"/>
          <w:szCs w:val="24"/>
        </w:rPr>
        <w:t>(columna J)</w:t>
      </w:r>
      <w:r w:rsidRPr="000F2D44">
        <w:rPr>
          <w:rFonts w:ascii="Palatino Linotype" w:hAnsi="Palatino Linotype" w:cs="Times New Roman"/>
          <w:sz w:val="24"/>
          <w:szCs w:val="24"/>
        </w:rPr>
        <w:t xml:space="preserve"> de la </w:t>
      </w:r>
      <w:r w:rsidRPr="000F2D44">
        <w:rPr>
          <w:rFonts w:ascii="Palatino Linotype" w:hAnsi="Palatino Linotype" w:cs="Times New Roman"/>
          <w:i/>
          <w:sz w:val="24"/>
          <w:szCs w:val="24"/>
        </w:rPr>
        <w:t>Categorización</w:t>
      </w:r>
      <w:r w:rsidR="00DB6729" w:rsidRPr="000F2D44">
        <w:rPr>
          <w:rFonts w:ascii="Palatino Linotype" w:hAnsi="Palatino Linotype" w:cs="Times New Roman"/>
          <w:sz w:val="24"/>
          <w:szCs w:val="24"/>
        </w:rPr>
        <w:t xml:space="preserve">. En caso de que no aparezca un contenido antidiscriminatorio en la normatividad del programa, se </w:t>
      </w:r>
      <w:r w:rsidR="00DB6729" w:rsidRPr="000F2D44">
        <w:rPr>
          <w:rFonts w:ascii="Palatino Linotype" w:hAnsi="Palatino Linotype" w:cs="Times New Roman"/>
          <w:sz w:val="24"/>
          <w:szCs w:val="24"/>
        </w:rPr>
        <w:lastRenderedPageBreak/>
        <w:t xml:space="preserve">responderá “No” a la pregunta </w:t>
      </w:r>
      <w:r w:rsidR="00DB6729" w:rsidRPr="000F2D44">
        <w:rPr>
          <w:rFonts w:ascii="Palatino Linotype" w:hAnsi="Palatino Linotype" w:cs="Times New Roman"/>
          <w:i/>
          <w:sz w:val="24"/>
          <w:szCs w:val="24"/>
        </w:rPr>
        <w:t xml:space="preserve">¿Aparece o no un contenido o prescripción general de no discriminación? </w:t>
      </w:r>
      <w:r w:rsidRPr="000F2D44">
        <w:rPr>
          <w:rFonts w:ascii="Palatino Linotype" w:hAnsi="Palatino Linotype" w:cs="Times New Roman"/>
          <w:sz w:val="24"/>
          <w:szCs w:val="24"/>
        </w:rPr>
        <w:t xml:space="preserve">(columna I de la </w:t>
      </w:r>
      <w:r w:rsidRPr="000F2D44">
        <w:rPr>
          <w:rFonts w:ascii="Palatino Linotype" w:hAnsi="Palatino Linotype" w:cs="Times New Roman"/>
          <w:i/>
          <w:sz w:val="24"/>
          <w:szCs w:val="24"/>
        </w:rPr>
        <w:t>C</w:t>
      </w:r>
      <w:r w:rsidR="00DB6729" w:rsidRPr="000F2D44">
        <w:rPr>
          <w:rFonts w:ascii="Palatino Linotype" w:hAnsi="Palatino Linotype" w:cs="Times New Roman"/>
          <w:i/>
          <w:sz w:val="24"/>
          <w:szCs w:val="24"/>
        </w:rPr>
        <w:t>ategorización</w:t>
      </w:r>
      <w:r w:rsidR="00DB6729" w:rsidRPr="000F2D44">
        <w:rPr>
          <w:rFonts w:ascii="Palatino Linotype" w:hAnsi="Palatino Linotype" w:cs="Times New Roman"/>
          <w:sz w:val="24"/>
          <w:szCs w:val="24"/>
        </w:rPr>
        <w:t xml:space="preserve">) y “N/A” (No aplica) en la columna  </w:t>
      </w:r>
      <w:r w:rsidR="00DB6729" w:rsidRPr="000F2D44">
        <w:rPr>
          <w:rFonts w:ascii="Palatino Linotype" w:hAnsi="Palatino Linotype" w:cs="Times New Roman"/>
          <w:i/>
          <w:sz w:val="24"/>
          <w:szCs w:val="24"/>
        </w:rPr>
        <w:t xml:space="preserve">Fundamento legal </w:t>
      </w:r>
      <w:r w:rsidR="00DB6729" w:rsidRPr="000F2D44">
        <w:rPr>
          <w:rFonts w:ascii="Palatino Linotype" w:hAnsi="Palatino Linotype" w:cs="Times New Roman"/>
          <w:sz w:val="24"/>
          <w:szCs w:val="24"/>
        </w:rPr>
        <w:t>(columna J). En caso de que el vínculo a la normatividad estuviera dañad</w:t>
      </w:r>
      <w:r w:rsidRPr="000F2D44">
        <w:rPr>
          <w:rFonts w:ascii="Palatino Linotype" w:hAnsi="Palatino Linotype" w:cs="Times New Roman"/>
          <w:sz w:val="24"/>
          <w:szCs w:val="24"/>
        </w:rPr>
        <w:t>o, fuera erróneo (no correspondiera</w:t>
      </w:r>
      <w:r w:rsidR="00DB6729" w:rsidRPr="000F2D44">
        <w:rPr>
          <w:rFonts w:ascii="Palatino Linotype" w:hAnsi="Palatino Linotype" w:cs="Times New Roman"/>
          <w:sz w:val="24"/>
          <w:szCs w:val="24"/>
        </w:rPr>
        <w:t xml:space="preserve"> al programa) o </w:t>
      </w:r>
      <w:r w:rsidRPr="000F2D44">
        <w:rPr>
          <w:rFonts w:ascii="Palatino Linotype" w:hAnsi="Palatino Linotype" w:cs="Times New Roman"/>
          <w:sz w:val="24"/>
          <w:szCs w:val="24"/>
        </w:rPr>
        <w:t xml:space="preserve">que </w:t>
      </w:r>
      <w:r w:rsidR="00DB6729" w:rsidRPr="000F2D44">
        <w:rPr>
          <w:rFonts w:ascii="Palatino Linotype" w:hAnsi="Palatino Linotype" w:cs="Times New Roman"/>
          <w:sz w:val="24"/>
          <w:szCs w:val="24"/>
        </w:rPr>
        <w:t xml:space="preserve">la página en la que estuvo ubicado el documento ya no lo alojara, se responderá “No se dispone del documento” a la pregunta </w:t>
      </w:r>
      <w:r w:rsidR="00DB6729" w:rsidRPr="000F2D44">
        <w:rPr>
          <w:rFonts w:ascii="Palatino Linotype" w:hAnsi="Palatino Linotype" w:cs="Times New Roman"/>
          <w:i/>
          <w:sz w:val="24"/>
          <w:szCs w:val="24"/>
        </w:rPr>
        <w:t xml:space="preserve">¿Aparece o no un contenido o prescripción general de no discriminación? </w:t>
      </w:r>
      <w:r w:rsidR="00DB6729" w:rsidRPr="000F2D44">
        <w:rPr>
          <w:rFonts w:ascii="Palatino Linotype" w:hAnsi="Palatino Linotype" w:cs="Times New Roman"/>
          <w:sz w:val="24"/>
          <w:szCs w:val="24"/>
        </w:rPr>
        <w:t xml:space="preserve">(columna I de la categorización) y “N/A” (No aplica) en la columna  </w:t>
      </w:r>
      <w:r w:rsidR="00DB6729" w:rsidRPr="000F2D44">
        <w:rPr>
          <w:rFonts w:ascii="Palatino Linotype" w:hAnsi="Palatino Linotype" w:cs="Times New Roman"/>
          <w:i/>
          <w:sz w:val="24"/>
          <w:szCs w:val="24"/>
        </w:rPr>
        <w:t xml:space="preserve">Fundamento legal </w:t>
      </w:r>
      <w:r w:rsidR="00DB6729" w:rsidRPr="000F2D44">
        <w:rPr>
          <w:rFonts w:ascii="Palatino Linotype" w:hAnsi="Palatino Linotype" w:cs="Times New Roman"/>
          <w:sz w:val="24"/>
          <w:szCs w:val="24"/>
        </w:rPr>
        <w:t>(columna J).</w:t>
      </w:r>
    </w:p>
    <w:p w14:paraId="04106C7A" w14:textId="2158273A" w:rsidR="00DB6729" w:rsidRPr="000F2D44" w:rsidRDefault="00DB6729" w:rsidP="00DB6729">
      <w:pPr>
        <w:spacing w:line="360" w:lineRule="auto"/>
        <w:jc w:val="both"/>
        <w:rPr>
          <w:rFonts w:ascii="Palatino Linotype" w:hAnsi="Palatino Linotype" w:cs="Times New Roman"/>
          <w:b/>
          <w:sz w:val="24"/>
          <w:szCs w:val="24"/>
        </w:rPr>
      </w:pPr>
      <w:r w:rsidRPr="000F2D44">
        <w:rPr>
          <w:rFonts w:ascii="Palatino Linotype" w:hAnsi="Palatino Linotype" w:cs="Times New Roman"/>
          <w:b/>
          <w:i/>
          <w:sz w:val="24"/>
          <w:szCs w:val="24"/>
        </w:rPr>
        <w:t xml:space="preserve">¿El programa está fundamentalmente orientado a un grupo históricamente discriminado? </w:t>
      </w:r>
      <w:r w:rsidRPr="000F2D44">
        <w:rPr>
          <w:rFonts w:ascii="Palatino Linotype" w:hAnsi="Palatino Linotype" w:cs="Times New Roman"/>
          <w:b/>
          <w:sz w:val="24"/>
          <w:szCs w:val="24"/>
        </w:rPr>
        <w:t>(columna K</w:t>
      </w:r>
      <w:r w:rsidR="00F946F9">
        <w:rPr>
          <w:rFonts w:ascii="Palatino Linotype" w:hAnsi="Palatino Linotype" w:cs="Times New Roman"/>
          <w:b/>
          <w:sz w:val="24"/>
          <w:szCs w:val="24"/>
        </w:rPr>
        <w:t xml:space="preserve"> de la </w:t>
      </w:r>
      <w:r w:rsidR="00F946F9" w:rsidRPr="00F946F9">
        <w:rPr>
          <w:rFonts w:ascii="Palatino Linotype" w:hAnsi="Palatino Linotype" w:cs="Times New Roman"/>
          <w:b/>
          <w:i/>
          <w:sz w:val="24"/>
          <w:szCs w:val="24"/>
        </w:rPr>
        <w:t>Categorización</w:t>
      </w:r>
      <w:r w:rsidRPr="000F2D44">
        <w:rPr>
          <w:rFonts w:ascii="Palatino Linotype" w:hAnsi="Palatino Linotype" w:cs="Times New Roman"/>
          <w:b/>
          <w:sz w:val="24"/>
          <w:szCs w:val="24"/>
        </w:rPr>
        <w:t xml:space="preserve">) y </w:t>
      </w:r>
      <w:r w:rsidRPr="000F2D44">
        <w:rPr>
          <w:rFonts w:ascii="Palatino Linotype" w:hAnsi="Palatino Linotype" w:cs="Times New Roman"/>
          <w:b/>
          <w:i/>
          <w:sz w:val="24"/>
          <w:szCs w:val="24"/>
        </w:rPr>
        <w:t>¿A qué grupo está dirigido?</w:t>
      </w:r>
      <w:r w:rsidRPr="000F2D44">
        <w:rPr>
          <w:rFonts w:ascii="Palatino Linotype" w:hAnsi="Palatino Linotype" w:cs="Times New Roman"/>
          <w:b/>
          <w:sz w:val="24"/>
          <w:szCs w:val="24"/>
        </w:rPr>
        <w:t xml:space="preserve"> (columna L</w:t>
      </w:r>
      <w:r w:rsidR="00F946F9">
        <w:rPr>
          <w:rFonts w:ascii="Palatino Linotype" w:hAnsi="Palatino Linotype" w:cs="Times New Roman"/>
          <w:b/>
          <w:sz w:val="24"/>
          <w:szCs w:val="24"/>
        </w:rPr>
        <w:t xml:space="preserve"> de la </w:t>
      </w:r>
      <w:r w:rsidR="00F946F9" w:rsidRPr="00F946F9">
        <w:rPr>
          <w:rFonts w:ascii="Palatino Linotype" w:hAnsi="Palatino Linotype" w:cs="Times New Roman"/>
          <w:b/>
          <w:i/>
          <w:sz w:val="24"/>
          <w:szCs w:val="24"/>
        </w:rPr>
        <w:t>Categorización</w:t>
      </w:r>
      <w:r w:rsidRPr="000F2D44">
        <w:rPr>
          <w:rFonts w:ascii="Palatino Linotype" w:hAnsi="Palatino Linotype" w:cs="Times New Roman"/>
          <w:b/>
          <w:sz w:val="24"/>
          <w:szCs w:val="24"/>
        </w:rPr>
        <w:t>)</w:t>
      </w:r>
    </w:p>
    <w:p w14:paraId="051E3F5E" w14:textId="149C28DA" w:rsidR="00DB6729" w:rsidRPr="000F2D44" w:rsidRDefault="00DB6729"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El objetivo principal de ambas preguntas es identificar al grupo discriminado al que protege o beneficia el programa. En la </w:t>
      </w:r>
      <w:r w:rsidR="00E57C70" w:rsidRPr="000F2D44">
        <w:rPr>
          <w:rFonts w:ascii="Palatino Linotype" w:hAnsi="Palatino Linotype" w:cs="Times New Roman"/>
          <w:i/>
          <w:sz w:val="24"/>
          <w:szCs w:val="24"/>
        </w:rPr>
        <w:t>C</w:t>
      </w:r>
      <w:r w:rsidRPr="000F2D44">
        <w:rPr>
          <w:rFonts w:ascii="Palatino Linotype" w:hAnsi="Palatino Linotype" w:cs="Times New Roman"/>
          <w:i/>
          <w:sz w:val="24"/>
          <w:szCs w:val="24"/>
        </w:rPr>
        <w:t>ategorización</w:t>
      </w:r>
      <w:r w:rsidRPr="000F2D44">
        <w:rPr>
          <w:rFonts w:ascii="Palatino Linotype" w:hAnsi="Palatino Linotype" w:cs="Times New Roman"/>
          <w:sz w:val="24"/>
          <w:szCs w:val="24"/>
        </w:rPr>
        <w:t xml:space="preserve"> la pregunta </w:t>
      </w:r>
      <w:r w:rsidRPr="000F2D44">
        <w:rPr>
          <w:rFonts w:ascii="Palatino Linotype" w:hAnsi="Palatino Linotype" w:cs="Times New Roman"/>
          <w:i/>
          <w:sz w:val="24"/>
          <w:szCs w:val="24"/>
        </w:rPr>
        <w:t xml:space="preserve">¿El programa está fundamentalmente orientado a un grupo históricamente discriminado?  </w:t>
      </w:r>
      <w:r w:rsidRPr="000F2D44">
        <w:rPr>
          <w:rFonts w:ascii="Palatino Linotype" w:hAnsi="Palatino Linotype" w:cs="Times New Roman"/>
          <w:sz w:val="24"/>
          <w:szCs w:val="24"/>
        </w:rPr>
        <w:t>(columna K) aparece antes que</w:t>
      </w:r>
      <w:r w:rsidR="00A4227C" w:rsidRPr="000F2D44">
        <w:rPr>
          <w:rFonts w:ascii="Palatino Linotype" w:hAnsi="Palatino Linotype" w:cs="Times New Roman"/>
          <w:sz w:val="24"/>
          <w:szCs w:val="24"/>
        </w:rPr>
        <w:t xml:space="preserve"> la pregunta</w:t>
      </w:r>
      <w:r w:rsidRPr="000F2D44">
        <w:rPr>
          <w:rFonts w:ascii="Palatino Linotype" w:hAnsi="Palatino Linotype" w:cs="Times New Roman"/>
          <w:sz w:val="24"/>
          <w:szCs w:val="24"/>
        </w:rPr>
        <w:t xml:space="preserve"> </w:t>
      </w:r>
      <w:r w:rsidRPr="000F2D44">
        <w:rPr>
          <w:rFonts w:ascii="Palatino Linotype" w:hAnsi="Palatino Linotype" w:cs="Times New Roman"/>
          <w:i/>
          <w:sz w:val="24"/>
          <w:szCs w:val="24"/>
        </w:rPr>
        <w:t>¿A qué grupo está dirigido?</w:t>
      </w:r>
      <w:r w:rsidRPr="000F2D44">
        <w:rPr>
          <w:rFonts w:ascii="Palatino Linotype" w:hAnsi="Palatino Linotype" w:cs="Times New Roman"/>
          <w:sz w:val="24"/>
          <w:szCs w:val="24"/>
        </w:rPr>
        <w:t xml:space="preserve"> (columna </w:t>
      </w:r>
      <w:r w:rsidRPr="000F2D44">
        <w:rPr>
          <w:rFonts w:ascii="Palatino Linotype" w:hAnsi="Palatino Linotype" w:cs="Times New Roman"/>
          <w:sz w:val="24"/>
          <w:szCs w:val="24"/>
        </w:rPr>
        <w:br/>
        <w:t>L) para facilitar la lectura del documento, sin embargo, para responder a las preguntas es necesario comenzar por la segunda (siendo ésta la principal), ya que al identificar al grupo históricamente discriminado podremos sabe</w:t>
      </w:r>
      <w:r w:rsidR="00A70F87" w:rsidRPr="000F2D44">
        <w:rPr>
          <w:rFonts w:ascii="Palatino Linotype" w:hAnsi="Palatino Linotype" w:cs="Times New Roman"/>
          <w:sz w:val="24"/>
          <w:szCs w:val="24"/>
        </w:rPr>
        <w:t xml:space="preserve">r si es un programa que </w:t>
      </w:r>
      <w:r w:rsidRPr="000F2D44">
        <w:rPr>
          <w:rFonts w:ascii="Palatino Linotype" w:hAnsi="Palatino Linotype" w:cs="Times New Roman"/>
          <w:sz w:val="24"/>
          <w:szCs w:val="24"/>
        </w:rPr>
        <w:t>atiende de manera fundamental a un grupo di</w:t>
      </w:r>
      <w:r w:rsidR="00A70F87" w:rsidRPr="000F2D44">
        <w:rPr>
          <w:rFonts w:ascii="Palatino Linotype" w:hAnsi="Palatino Linotype" w:cs="Times New Roman"/>
          <w:sz w:val="24"/>
          <w:szCs w:val="24"/>
        </w:rPr>
        <w:t>scriminado</w:t>
      </w:r>
      <w:r w:rsidRPr="000F2D44">
        <w:rPr>
          <w:rFonts w:ascii="Palatino Linotype" w:hAnsi="Palatino Linotype" w:cs="Times New Roman"/>
          <w:sz w:val="24"/>
          <w:szCs w:val="24"/>
        </w:rPr>
        <w:t xml:space="preserve">. </w:t>
      </w:r>
    </w:p>
    <w:p w14:paraId="72176EB2" w14:textId="7236357B" w:rsidR="00CC5A09" w:rsidRDefault="00E57C70"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r>
      <w:r w:rsidR="00DB6729" w:rsidRPr="000F2D44">
        <w:rPr>
          <w:rFonts w:ascii="Palatino Linotype" w:hAnsi="Palatino Linotype" w:cs="Times New Roman"/>
          <w:sz w:val="24"/>
          <w:szCs w:val="24"/>
        </w:rPr>
        <w:t xml:space="preserve">Para saber si un programa atiende </w:t>
      </w:r>
      <w:r w:rsidR="00DB6729" w:rsidRPr="000F2D44">
        <w:rPr>
          <w:rFonts w:ascii="Palatino Linotype" w:hAnsi="Palatino Linotype" w:cs="Times New Roman"/>
          <w:i/>
          <w:sz w:val="24"/>
          <w:szCs w:val="24"/>
        </w:rPr>
        <w:t>de manera fundamental o no a un grupo discriminado</w:t>
      </w:r>
      <w:r w:rsidR="00DB6729" w:rsidRPr="000F2D44">
        <w:rPr>
          <w:rFonts w:ascii="Palatino Linotype" w:hAnsi="Palatino Linotype" w:cs="Times New Roman"/>
          <w:sz w:val="24"/>
          <w:szCs w:val="24"/>
        </w:rPr>
        <w:t xml:space="preserve">, es necesario identificar si entre la población atendida por el programa se beneficia o protege </w:t>
      </w:r>
      <w:r w:rsidR="00DB6729" w:rsidRPr="000F2D44">
        <w:rPr>
          <w:rFonts w:ascii="Palatino Linotype" w:hAnsi="Palatino Linotype" w:cs="Times New Roman"/>
          <w:i/>
          <w:sz w:val="24"/>
          <w:szCs w:val="24"/>
        </w:rPr>
        <w:t>de forma exclusiva</w:t>
      </w:r>
      <w:r w:rsidRPr="000F2D44">
        <w:rPr>
          <w:rFonts w:ascii="Palatino Linotype" w:hAnsi="Palatino Linotype" w:cs="Times New Roman"/>
          <w:i/>
          <w:sz w:val="24"/>
          <w:szCs w:val="24"/>
        </w:rPr>
        <w:t xml:space="preserve"> o primordial</w:t>
      </w:r>
      <w:r w:rsidR="00DB6729" w:rsidRPr="000F2D44">
        <w:rPr>
          <w:rFonts w:ascii="Palatino Linotype" w:hAnsi="Palatino Linotype" w:cs="Times New Roman"/>
          <w:sz w:val="24"/>
          <w:szCs w:val="24"/>
        </w:rPr>
        <w:t xml:space="preserve"> a un grupo hi</w:t>
      </w:r>
      <w:r w:rsidR="00CC5A09">
        <w:rPr>
          <w:rFonts w:ascii="Palatino Linotype" w:hAnsi="Palatino Linotype" w:cs="Times New Roman"/>
          <w:sz w:val="24"/>
          <w:szCs w:val="24"/>
        </w:rPr>
        <w:t xml:space="preserve">stóricamente discriminado o no. En este caso, la identificación de un grupo o grupos discriminados es crucial para determinar el carácter fundamentalmente antidiscriminatorio del programa en cuestión. Recuérdese que sólo puede hablarse </w:t>
      </w:r>
      <w:r w:rsidR="00CC5A09">
        <w:rPr>
          <w:rFonts w:ascii="Palatino Linotype" w:hAnsi="Palatino Linotype" w:cs="Times New Roman"/>
          <w:sz w:val="24"/>
          <w:szCs w:val="24"/>
        </w:rPr>
        <w:lastRenderedPageBreak/>
        <w:t>de manera técnicamente precisa de no discriminación cuando la acción pública se dirige a la atención de grupos identificables como discriminados.</w:t>
      </w:r>
    </w:p>
    <w:p w14:paraId="2C297B8A" w14:textId="15AD4368" w:rsidR="00CC5A09" w:rsidRDefault="00CC5A09" w:rsidP="00DB6729">
      <w:pPr>
        <w:spacing w:line="360" w:lineRule="auto"/>
        <w:jc w:val="both"/>
        <w:rPr>
          <w:rFonts w:ascii="Palatino Linotype" w:hAnsi="Palatino Linotype" w:cs="Times New Roman"/>
          <w:sz w:val="24"/>
          <w:szCs w:val="24"/>
        </w:rPr>
      </w:pPr>
      <w:r>
        <w:rPr>
          <w:rFonts w:ascii="Palatino Linotype" w:hAnsi="Palatino Linotype" w:cs="Times New Roman"/>
          <w:sz w:val="24"/>
          <w:szCs w:val="24"/>
        </w:rPr>
        <w:tab/>
        <w:t xml:space="preserve">Lo anterior implica una distinción que se hará más clara en los siguientes apartados, a saber, </w:t>
      </w:r>
      <w:r w:rsidR="00F55243">
        <w:rPr>
          <w:rFonts w:ascii="Palatino Linotype" w:hAnsi="Palatino Linotype" w:cs="Times New Roman"/>
          <w:sz w:val="24"/>
          <w:szCs w:val="24"/>
        </w:rPr>
        <w:t>el contraste</w:t>
      </w:r>
      <w:r>
        <w:rPr>
          <w:rFonts w:ascii="Palatino Linotype" w:hAnsi="Palatino Linotype" w:cs="Times New Roman"/>
          <w:sz w:val="24"/>
          <w:szCs w:val="24"/>
        </w:rPr>
        <w:t xml:space="preserve"> entre los programas que de suyo (por definición otorgada por el grupo de referencia) son fundamentalmente antidiscriminatorios y los programas que, teniendo otro propósito o población objetivo, contienen algunas </w:t>
      </w:r>
      <w:r w:rsidR="00DE3298">
        <w:rPr>
          <w:rFonts w:ascii="Palatino Linotype" w:hAnsi="Palatino Linotype" w:cs="Times New Roman"/>
          <w:sz w:val="24"/>
          <w:szCs w:val="24"/>
        </w:rPr>
        <w:t>políticas</w:t>
      </w:r>
      <w:r>
        <w:rPr>
          <w:rFonts w:ascii="Palatino Linotype" w:hAnsi="Palatino Linotype" w:cs="Times New Roman"/>
          <w:sz w:val="24"/>
          <w:szCs w:val="24"/>
        </w:rPr>
        <w:t xml:space="preserve"> o criterios </w:t>
      </w:r>
      <w:r w:rsidR="00DE3298">
        <w:rPr>
          <w:rFonts w:ascii="Palatino Linotype" w:hAnsi="Palatino Linotype" w:cs="Times New Roman"/>
          <w:sz w:val="24"/>
          <w:szCs w:val="24"/>
        </w:rPr>
        <w:t>antidiscriminatorios</w:t>
      </w:r>
      <w:r>
        <w:rPr>
          <w:rFonts w:ascii="Palatino Linotype" w:hAnsi="Palatino Linotype" w:cs="Times New Roman"/>
          <w:sz w:val="24"/>
          <w:szCs w:val="24"/>
        </w:rPr>
        <w:t xml:space="preserve"> pero que no </w:t>
      </w:r>
      <w:r w:rsidR="00DE3298">
        <w:rPr>
          <w:rFonts w:ascii="Palatino Linotype" w:hAnsi="Palatino Linotype" w:cs="Times New Roman"/>
          <w:sz w:val="24"/>
          <w:szCs w:val="24"/>
        </w:rPr>
        <w:t>están</w:t>
      </w:r>
      <w:r>
        <w:rPr>
          <w:rFonts w:ascii="Palatino Linotype" w:hAnsi="Palatino Linotype" w:cs="Times New Roman"/>
          <w:sz w:val="24"/>
          <w:szCs w:val="24"/>
        </w:rPr>
        <w:t xml:space="preserve"> caracterizados</w:t>
      </w:r>
      <w:r w:rsidR="00DE3298">
        <w:rPr>
          <w:rFonts w:ascii="Palatino Linotype" w:hAnsi="Palatino Linotype" w:cs="Times New Roman"/>
          <w:sz w:val="24"/>
          <w:szCs w:val="24"/>
        </w:rPr>
        <w:t xml:space="preserve"> por esta orientación fundamental hacia la no discriminación.</w:t>
      </w:r>
      <w:r w:rsidR="006632D5">
        <w:rPr>
          <w:rFonts w:ascii="Palatino Linotype" w:hAnsi="Palatino Linotype" w:cs="Times New Roman"/>
          <w:sz w:val="24"/>
          <w:szCs w:val="24"/>
        </w:rPr>
        <w:t xml:space="preserve"> Los primeros son lo</w:t>
      </w:r>
      <w:r w:rsidR="00F55243">
        <w:rPr>
          <w:rFonts w:ascii="Palatino Linotype" w:hAnsi="Palatino Linotype" w:cs="Times New Roman"/>
          <w:sz w:val="24"/>
          <w:szCs w:val="24"/>
        </w:rPr>
        <w:t>s</w:t>
      </w:r>
      <w:r w:rsidR="006632D5">
        <w:rPr>
          <w:rFonts w:ascii="Palatino Linotype" w:hAnsi="Palatino Linotype" w:cs="Times New Roman"/>
          <w:sz w:val="24"/>
          <w:szCs w:val="24"/>
        </w:rPr>
        <w:t xml:space="preserve"> de mayor importancia para la perspectiva de no discriminación aplicada al análisis de la política social, aunque los segundos muestran que el criterio de no discriminación en la política social puede ser transversal y debe robustecerse aun en los programas que no son de suyo antidiscriminatorios.</w:t>
      </w:r>
    </w:p>
    <w:p w14:paraId="7471B1B7" w14:textId="07FE8B91" w:rsidR="00DB6729" w:rsidRPr="000F2D44" w:rsidRDefault="00DB6729"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Para conocer dicha</w:t>
      </w:r>
      <w:r w:rsidR="00E57C70" w:rsidRPr="000F2D44">
        <w:rPr>
          <w:rFonts w:ascii="Palatino Linotype" w:hAnsi="Palatino Linotype" w:cs="Times New Roman"/>
          <w:sz w:val="24"/>
          <w:szCs w:val="24"/>
        </w:rPr>
        <w:t xml:space="preserve"> información se revisan</w:t>
      </w:r>
      <w:r w:rsidRPr="000F2D44">
        <w:rPr>
          <w:rFonts w:ascii="Palatino Linotype" w:hAnsi="Palatino Linotype" w:cs="Times New Roman"/>
          <w:sz w:val="24"/>
          <w:szCs w:val="24"/>
        </w:rPr>
        <w:t xml:space="preserve"> las siguientes columnas</w:t>
      </w:r>
      <w:r w:rsidR="00E57C70" w:rsidRPr="000F2D44">
        <w:rPr>
          <w:rFonts w:ascii="Palatino Linotype" w:hAnsi="Palatino Linotype" w:cs="Times New Roman"/>
          <w:sz w:val="24"/>
          <w:szCs w:val="24"/>
        </w:rPr>
        <w:t xml:space="preserve"> del </w:t>
      </w:r>
      <w:r w:rsidR="00E57C70"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48BBBF01" w14:textId="3CCDF411" w:rsidR="00DB6729" w:rsidRPr="000F2D44" w:rsidRDefault="00DB6729" w:rsidP="00DB6729">
      <w:pPr>
        <w:pStyle w:val="Prrafodelista"/>
        <w:numPr>
          <w:ilvl w:val="0"/>
          <w:numId w:val="2"/>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“En términos de sexo el programa</w:t>
      </w:r>
      <w:r w:rsidR="00E57C70" w:rsidRPr="000F2D44">
        <w:rPr>
          <w:rFonts w:ascii="Palatino Linotype" w:hAnsi="Palatino Linotype" w:cs="Times New Roman"/>
          <w:sz w:val="24"/>
          <w:szCs w:val="24"/>
        </w:rPr>
        <w:t xml:space="preserve"> se dirige a:” (columna </w:t>
      </w:r>
      <w:proofErr w:type="spellStart"/>
      <w:r w:rsidR="00E57C70" w:rsidRPr="000F2D44">
        <w:rPr>
          <w:rFonts w:ascii="Palatino Linotype" w:hAnsi="Palatino Linotype" w:cs="Times New Roman"/>
          <w:sz w:val="24"/>
          <w:szCs w:val="24"/>
        </w:rPr>
        <w:t>AI</w:t>
      </w:r>
      <w:proofErr w:type="spellEnd"/>
      <w:r w:rsidR="00E57C70" w:rsidRPr="000F2D44">
        <w:rPr>
          <w:rFonts w:ascii="Palatino Linotype" w:hAnsi="Palatino Linotype" w:cs="Times New Roman"/>
          <w:sz w:val="24"/>
          <w:szCs w:val="24"/>
        </w:rPr>
        <w:t xml:space="preserve"> del </w:t>
      </w:r>
      <w:r w:rsidR="00E57C70" w:rsidRPr="000F2D44">
        <w:rPr>
          <w:rFonts w:ascii="Palatino Linotype" w:hAnsi="Palatino Linotype" w:cs="Times New Roman"/>
          <w:i/>
          <w:sz w:val="24"/>
          <w:szCs w:val="24"/>
        </w:rPr>
        <w:t>Inventario</w:t>
      </w:r>
      <w:r w:rsidRPr="000F2D44">
        <w:rPr>
          <w:rFonts w:ascii="Palatino Linotype" w:hAnsi="Palatino Linotype" w:cs="Times New Roman"/>
          <w:sz w:val="24"/>
          <w:szCs w:val="24"/>
        </w:rPr>
        <w:t xml:space="preserve">) </w:t>
      </w:r>
    </w:p>
    <w:p w14:paraId="659B5736" w14:textId="6A9EBA31" w:rsidR="00DB6729" w:rsidRPr="000F2D44" w:rsidRDefault="00DB6729" w:rsidP="00DB6729">
      <w:pPr>
        <w:pStyle w:val="Prrafodelista"/>
        <w:numPr>
          <w:ilvl w:val="0"/>
          <w:numId w:val="2"/>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“Etapa de vida” (colu</w:t>
      </w:r>
      <w:r w:rsidR="00E57C70" w:rsidRPr="000F2D44">
        <w:rPr>
          <w:rFonts w:ascii="Palatino Linotype" w:hAnsi="Palatino Linotype" w:cs="Times New Roman"/>
          <w:sz w:val="24"/>
          <w:szCs w:val="24"/>
        </w:rPr>
        <w:t xml:space="preserve">mna AJ del </w:t>
      </w:r>
      <w:r w:rsidR="00E57C70"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136DA842" w14:textId="03AA5666" w:rsidR="00DB6729" w:rsidRPr="000F2D44" w:rsidRDefault="00DB6729" w:rsidP="00DB6729">
      <w:pPr>
        <w:pStyle w:val="Prrafodelista"/>
        <w:numPr>
          <w:ilvl w:val="0"/>
          <w:numId w:val="2"/>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“Grupo de atención” (colu</w:t>
      </w:r>
      <w:r w:rsidR="00E57C70" w:rsidRPr="000F2D44">
        <w:rPr>
          <w:rFonts w:ascii="Palatino Linotype" w:hAnsi="Palatino Linotype" w:cs="Times New Roman"/>
          <w:sz w:val="24"/>
          <w:szCs w:val="24"/>
        </w:rPr>
        <w:t xml:space="preserve">mna </w:t>
      </w:r>
      <w:proofErr w:type="spellStart"/>
      <w:r w:rsidR="00E57C70" w:rsidRPr="000F2D44">
        <w:rPr>
          <w:rFonts w:ascii="Palatino Linotype" w:hAnsi="Palatino Linotype" w:cs="Times New Roman"/>
          <w:sz w:val="24"/>
          <w:szCs w:val="24"/>
        </w:rPr>
        <w:t>AK</w:t>
      </w:r>
      <w:proofErr w:type="spellEnd"/>
      <w:r w:rsidR="00E57C70" w:rsidRPr="000F2D44">
        <w:rPr>
          <w:rFonts w:ascii="Palatino Linotype" w:hAnsi="Palatino Linotype" w:cs="Times New Roman"/>
          <w:sz w:val="24"/>
          <w:szCs w:val="24"/>
        </w:rPr>
        <w:t xml:space="preserve"> del </w:t>
      </w:r>
      <w:r w:rsidR="00E57C70"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70DCA631" w14:textId="0098A856" w:rsidR="00DB6729" w:rsidRPr="000F2D44" w:rsidRDefault="00DB6729" w:rsidP="00DB6729">
      <w:pPr>
        <w:pStyle w:val="Prrafodelista"/>
        <w:numPr>
          <w:ilvl w:val="0"/>
          <w:numId w:val="2"/>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“Definición” [de la pobla</w:t>
      </w:r>
      <w:r w:rsidR="00E57C70" w:rsidRPr="000F2D44">
        <w:rPr>
          <w:rFonts w:ascii="Palatino Linotype" w:hAnsi="Palatino Linotype" w:cs="Times New Roman"/>
          <w:sz w:val="24"/>
          <w:szCs w:val="24"/>
        </w:rPr>
        <w:t xml:space="preserve">ción objetivo] (columna AY del </w:t>
      </w:r>
      <w:r w:rsidR="00E57C70" w:rsidRPr="000F2D44">
        <w:rPr>
          <w:rFonts w:ascii="Palatino Linotype" w:hAnsi="Palatino Linotype" w:cs="Times New Roman"/>
          <w:i/>
          <w:sz w:val="24"/>
          <w:szCs w:val="24"/>
        </w:rPr>
        <w:t>I</w:t>
      </w:r>
      <w:r w:rsidRPr="000F2D44">
        <w:rPr>
          <w:rFonts w:ascii="Palatino Linotype" w:hAnsi="Palatino Linotype" w:cs="Times New Roman"/>
          <w:i/>
          <w:sz w:val="24"/>
          <w:szCs w:val="24"/>
        </w:rPr>
        <w:t>nvent</w:t>
      </w:r>
      <w:r w:rsidR="00E57C70" w:rsidRPr="000F2D44">
        <w:rPr>
          <w:rFonts w:ascii="Palatino Linotype" w:hAnsi="Palatino Linotype" w:cs="Times New Roman"/>
          <w:i/>
          <w:sz w:val="24"/>
          <w:szCs w:val="24"/>
        </w:rPr>
        <w:t>ario</w:t>
      </w:r>
      <w:r w:rsidRPr="000F2D44">
        <w:rPr>
          <w:rFonts w:ascii="Palatino Linotype" w:hAnsi="Palatino Linotype" w:cs="Times New Roman"/>
          <w:sz w:val="24"/>
          <w:szCs w:val="24"/>
        </w:rPr>
        <w:t>)</w:t>
      </w:r>
    </w:p>
    <w:p w14:paraId="5BE0AB2C" w14:textId="175AE9B9" w:rsidR="00DB6729" w:rsidRPr="000F2D44" w:rsidRDefault="00DB6729" w:rsidP="00DB6729">
      <w:pPr>
        <w:pStyle w:val="Prrafodelista"/>
        <w:numPr>
          <w:ilvl w:val="0"/>
          <w:numId w:val="2"/>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“Definición” [de la Población Atendida] (columna </w:t>
      </w:r>
      <w:proofErr w:type="spellStart"/>
      <w:r w:rsidRPr="000F2D44">
        <w:rPr>
          <w:rFonts w:ascii="Palatino Linotype" w:hAnsi="Palatino Linotype" w:cs="Times New Roman"/>
          <w:sz w:val="24"/>
          <w:szCs w:val="24"/>
        </w:rPr>
        <w:t>BC</w:t>
      </w:r>
      <w:proofErr w:type="spellEnd"/>
      <w:r w:rsidR="007D4087" w:rsidRPr="000F2D44">
        <w:rPr>
          <w:rFonts w:ascii="Palatino Linotype" w:hAnsi="Palatino Linotype" w:cs="Times New Roman"/>
          <w:sz w:val="24"/>
          <w:szCs w:val="24"/>
        </w:rPr>
        <w:t xml:space="preserve"> del </w:t>
      </w:r>
      <w:r w:rsidR="007D4087"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55139D1C" w14:textId="2155D5F9" w:rsidR="00DB6729" w:rsidRPr="000F2D44" w:rsidRDefault="00DB6729"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Por ejemplo, el programa Sistema Nacional de Investigadores del </w:t>
      </w:r>
      <w:proofErr w:type="spellStart"/>
      <w:r w:rsidRPr="000F2D44">
        <w:rPr>
          <w:rFonts w:ascii="Palatino Linotype" w:hAnsi="Palatino Linotype" w:cs="Times New Roman"/>
          <w:sz w:val="24"/>
          <w:szCs w:val="24"/>
        </w:rPr>
        <w:t>CONACyT</w:t>
      </w:r>
      <w:proofErr w:type="spellEnd"/>
      <w:r w:rsidRPr="000F2D44">
        <w:rPr>
          <w:rFonts w:ascii="Palatino Linotype" w:hAnsi="Palatino Linotype" w:cs="Times New Roman"/>
          <w:sz w:val="24"/>
          <w:szCs w:val="24"/>
        </w:rPr>
        <w:t xml:space="preserve"> (clave presupuestal 191, fila 8 en ambos documentos) atiende a personas adultas de ambos sexos,  es decir, a hombres y mujeres por igual. Las mujeres son consideradas como un grupo históricamente discriminado, empero</w:t>
      </w:r>
      <w:r w:rsidR="007D4087" w:rsidRPr="000F2D44">
        <w:rPr>
          <w:rFonts w:ascii="Palatino Linotype" w:hAnsi="Palatino Linotype" w:cs="Times New Roman"/>
          <w:sz w:val="24"/>
          <w:szCs w:val="24"/>
        </w:rPr>
        <w:t>, el programa no contempla Medi</w:t>
      </w:r>
      <w:r w:rsidRPr="000F2D44">
        <w:rPr>
          <w:rFonts w:ascii="Palatino Linotype" w:hAnsi="Palatino Linotype" w:cs="Times New Roman"/>
          <w:sz w:val="24"/>
          <w:szCs w:val="24"/>
        </w:rPr>
        <w:t xml:space="preserve">das de inclusión, </w:t>
      </w:r>
      <w:r w:rsidR="007D4087" w:rsidRPr="000F2D44">
        <w:rPr>
          <w:rFonts w:ascii="Palatino Linotype" w:hAnsi="Palatino Linotype" w:cs="Times New Roman"/>
          <w:sz w:val="24"/>
          <w:szCs w:val="24"/>
        </w:rPr>
        <w:t>Medidas de nivelación o A</w:t>
      </w:r>
      <w:r w:rsidRPr="000F2D44">
        <w:rPr>
          <w:rFonts w:ascii="Palatino Linotype" w:hAnsi="Palatino Linotype" w:cs="Times New Roman"/>
          <w:sz w:val="24"/>
          <w:szCs w:val="24"/>
        </w:rPr>
        <w:t xml:space="preserve">cciones afirmativas a favor de ellas, por tanto, éste programa no puede ser considerado como </w:t>
      </w:r>
      <w:r w:rsidRPr="000F2D44">
        <w:rPr>
          <w:rFonts w:ascii="Palatino Linotype" w:hAnsi="Palatino Linotype" w:cs="Times New Roman"/>
          <w:i/>
          <w:sz w:val="24"/>
          <w:szCs w:val="24"/>
        </w:rPr>
        <w:t>fundamentalmente orientado a un grupo históricamente discriminado</w:t>
      </w:r>
      <w:r w:rsidRPr="000F2D44">
        <w:rPr>
          <w:rFonts w:ascii="Palatino Linotype" w:hAnsi="Palatino Linotype" w:cs="Times New Roman"/>
          <w:sz w:val="24"/>
          <w:szCs w:val="24"/>
        </w:rPr>
        <w:t xml:space="preserve">. Por esta razón se </w:t>
      </w:r>
      <w:r w:rsidRPr="000F2D44">
        <w:rPr>
          <w:rFonts w:ascii="Palatino Linotype" w:hAnsi="Palatino Linotype" w:cs="Times New Roman"/>
          <w:sz w:val="24"/>
          <w:szCs w:val="24"/>
        </w:rPr>
        <w:lastRenderedPageBreak/>
        <w:t xml:space="preserve">ha respondido “No” a la pregunta </w:t>
      </w:r>
      <w:r w:rsidRPr="000F2D44">
        <w:rPr>
          <w:rFonts w:ascii="Palatino Linotype" w:hAnsi="Palatino Linotype" w:cs="Times New Roman"/>
          <w:i/>
          <w:sz w:val="24"/>
          <w:szCs w:val="24"/>
        </w:rPr>
        <w:t xml:space="preserve">¿El programa está fundamentalmente orientado a un grupo históricamente discriminado? </w:t>
      </w:r>
      <w:r w:rsidR="002D3A86">
        <w:rPr>
          <w:rFonts w:ascii="Palatino Linotype" w:hAnsi="Palatino Linotype" w:cs="Times New Roman"/>
          <w:sz w:val="24"/>
          <w:szCs w:val="24"/>
        </w:rPr>
        <w:t xml:space="preserve"> (columna K de la </w:t>
      </w:r>
      <w:r w:rsidR="002D3A86" w:rsidRPr="002D3A86">
        <w:rPr>
          <w:rFonts w:ascii="Palatino Linotype" w:hAnsi="Palatino Linotype" w:cs="Times New Roman"/>
          <w:i/>
          <w:sz w:val="24"/>
          <w:szCs w:val="24"/>
        </w:rPr>
        <w:t>C</w:t>
      </w:r>
      <w:r w:rsidRPr="002D3A86">
        <w:rPr>
          <w:rFonts w:ascii="Palatino Linotype" w:hAnsi="Palatino Linotype" w:cs="Times New Roman"/>
          <w:i/>
          <w:sz w:val="24"/>
          <w:szCs w:val="24"/>
        </w:rPr>
        <w:t>ategorización</w:t>
      </w:r>
      <w:r w:rsidRPr="000F2D44">
        <w:rPr>
          <w:rFonts w:ascii="Palatino Linotype" w:hAnsi="Palatino Linotype" w:cs="Times New Roman"/>
          <w:sz w:val="24"/>
          <w:szCs w:val="24"/>
        </w:rPr>
        <w:t>)</w:t>
      </w:r>
      <w:r w:rsidRPr="000F2D44">
        <w:rPr>
          <w:rFonts w:ascii="Palatino Linotype" w:hAnsi="Palatino Linotype" w:cs="Times New Roman"/>
          <w:b/>
          <w:sz w:val="24"/>
          <w:szCs w:val="24"/>
        </w:rPr>
        <w:t xml:space="preserve"> </w:t>
      </w:r>
      <w:r w:rsidRPr="000F2D44">
        <w:rPr>
          <w:rFonts w:ascii="Palatino Linotype" w:hAnsi="Palatino Linotype" w:cs="Times New Roman"/>
          <w:sz w:val="24"/>
          <w:szCs w:val="24"/>
        </w:rPr>
        <w:t xml:space="preserve">y “N/A” (No aplica) </w:t>
      </w:r>
      <w:r w:rsidRPr="000F2D44">
        <w:rPr>
          <w:rFonts w:ascii="Palatino Linotype" w:hAnsi="Palatino Linotype" w:cs="Times New Roman"/>
          <w:i/>
          <w:sz w:val="24"/>
          <w:szCs w:val="24"/>
        </w:rPr>
        <w:t>¿A qué grupo está dirigido?</w:t>
      </w:r>
      <w:r w:rsidR="002D3A86">
        <w:rPr>
          <w:rFonts w:ascii="Palatino Linotype" w:hAnsi="Palatino Linotype" w:cs="Times New Roman"/>
          <w:sz w:val="24"/>
          <w:szCs w:val="24"/>
        </w:rPr>
        <w:t xml:space="preserve"> (columna L de la </w:t>
      </w:r>
      <w:r w:rsidR="002D3A86" w:rsidRPr="002D3A86">
        <w:rPr>
          <w:rFonts w:ascii="Palatino Linotype" w:hAnsi="Palatino Linotype" w:cs="Times New Roman"/>
          <w:i/>
          <w:sz w:val="24"/>
          <w:szCs w:val="24"/>
        </w:rPr>
        <w:t>C</w:t>
      </w:r>
      <w:r w:rsidRPr="002D3A86">
        <w:rPr>
          <w:rFonts w:ascii="Palatino Linotype" w:hAnsi="Palatino Linotype" w:cs="Times New Roman"/>
          <w:i/>
          <w:sz w:val="24"/>
          <w:szCs w:val="24"/>
        </w:rPr>
        <w:t>ategorización</w:t>
      </w:r>
      <w:r w:rsidRPr="000F2D44">
        <w:rPr>
          <w:rFonts w:ascii="Palatino Linotype" w:hAnsi="Palatino Linotype" w:cs="Times New Roman"/>
          <w:sz w:val="24"/>
          <w:szCs w:val="24"/>
        </w:rPr>
        <w:t>).</w:t>
      </w:r>
    </w:p>
    <w:p w14:paraId="6C7F2B1D" w14:textId="40195F9F" w:rsidR="00DB6729" w:rsidRPr="000F2D44" w:rsidRDefault="007D4087"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bCs/>
          <w:sz w:val="24"/>
          <w:szCs w:val="24"/>
        </w:rPr>
        <w:tab/>
      </w:r>
      <w:r w:rsidR="00DB6729" w:rsidRPr="000F2D44">
        <w:rPr>
          <w:rFonts w:ascii="Palatino Linotype" w:hAnsi="Palatino Linotype" w:cs="Times New Roman"/>
          <w:bCs/>
          <w:sz w:val="24"/>
          <w:szCs w:val="24"/>
        </w:rPr>
        <w:t xml:space="preserve">Ahora tomemos un ejemplo con un resultado positivo, el programa Reducción de la Mortalidad Materna y Calidad en la Atención Obstétrica de la Secretaria de Salud (clave presupuestal 007, fila 89 en ambos documentos). Si se revisan las columnas antes mencionadas, podremos saber que el programa está orientado fundamentalmente a mujeres (columna </w:t>
      </w:r>
      <w:proofErr w:type="spellStart"/>
      <w:r w:rsidR="00DB6729" w:rsidRPr="000F2D44">
        <w:rPr>
          <w:rFonts w:ascii="Palatino Linotype" w:hAnsi="Palatino Linotype" w:cs="Times New Roman"/>
          <w:bCs/>
          <w:sz w:val="24"/>
          <w:szCs w:val="24"/>
        </w:rPr>
        <w:t>AI</w:t>
      </w:r>
      <w:proofErr w:type="spellEnd"/>
      <w:r w:rsidR="00DB6729" w:rsidRPr="000F2D44">
        <w:rPr>
          <w:rFonts w:ascii="Palatino Linotype" w:hAnsi="Palatino Linotype" w:cs="Times New Roman"/>
          <w:bCs/>
          <w:sz w:val="24"/>
          <w:szCs w:val="24"/>
        </w:rPr>
        <w:t xml:space="preserve">, “En términos de sexo el programa se dirige a:”) y específicamente a mujeres embarazadas (columna </w:t>
      </w:r>
      <w:proofErr w:type="spellStart"/>
      <w:r w:rsidR="00DB6729" w:rsidRPr="000F2D44">
        <w:rPr>
          <w:rFonts w:ascii="Palatino Linotype" w:hAnsi="Palatino Linotype" w:cs="Times New Roman"/>
          <w:bCs/>
          <w:sz w:val="24"/>
          <w:szCs w:val="24"/>
        </w:rPr>
        <w:t>AK</w:t>
      </w:r>
      <w:proofErr w:type="spellEnd"/>
      <w:r w:rsidR="00DB6729" w:rsidRPr="000F2D44">
        <w:rPr>
          <w:rFonts w:ascii="Palatino Linotype" w:hAnsi="Palatino Linotype" w:cs="Times New Roman"/>
          <w:bCs/>
          <w:sz w:val="24"/>
          <w:szCs w:val="24"/>
        </w:rPr>
        <w:t xml:space="preserve">, “Grupos de atención”). Para los propósitos de las preguntas que nos competen en </w:t>
      </w:r>
      <w:r w:rsidRPr="000F2D44">
        <w:rPr>
          <w:rFonts w:ascii="Palatino Linotype" w:hAnsi="Palatino Linotype" w:cs="Times New Roman"/>
          <w:bCs/>
          <w:sz w:val="24"/>
          <w:szCs w:val="24"/>
        </w:rPr>
        <w:t>esta</w:t>
      </w:r>
      <w:r w:rsidR="00DB6729" w:rsidRPr="000F2D44">
        <w:rPr>
          <w:rFonts w:ascii="Palatino Linotype" w:hAnsi="Palatino Linotype" w:cs="Times New Roman"/>
          <w:bCs/>
          <w:sz w:val="24"/>
          <w:szCs w:val="24"/>
        </w:rPr>
        <w:t xml:space="preserve"> sección, al grupo que debemos identificar es al de las mujeres; el grupo específico de “mujeres embarazadas” se podrá reportar para las siguientes dos preguntas de la categorización.  Entonces, </w:t>
      </w:r>
      <w:r w:rsidR="00DB6729" w:rsidRPr="000F2D44">
        <w:rPr>
          <w:rFonts w:ascii="Palatino Linotype" w:hAnsi="Palatino Linotype" w:cs="Times New Roman"/>
          <w:i/>
          <w:sz w:val="24"/>
          <w:szCs w:val="24"/>
        </w:rPr>
        <w:t xml:space="preserve">¿El programa está fundamentalmente orientado a un grupo históricamente discriminado? </w:t>
      </w:r>
      <w:r w:rsidR="00DB6729" w:rsidRPr="000F2D44">
        <w:rPr>
          <w:rFonts w:ascii="Palatino Linotype" w:hAnsi="Palatino Linotype" w:cs="Times New Roman"/>
          <w:sz w:val="24"/>
          <w:szCs w:val="24"/>
        </w:rPr>
        <w:t xml:space="preserve"> (columna K de la categorización)</w:t>
      </w:r>
      <w:r w:rsidR="00DB6729" w:rsidRPr="000F2D44">
        <w:rPr>
          <w:rFonts w:ascii="Palatino Linotype" w:hAnsi="Palatino Linotype" w:cs="Times New Roman"/>
          <w:b/>
          <w:sz w:val="24"/>
          <w:szCs w:val="24"/>
        </w:rPr>
        <w:t xml:space="preserve"> </w:t>
      </w:r>
      <w:r w:rsidR="00A70F87" w:rsidRPr="000F2D44">
        <w:rPr>
          <w:rFonts w:ascii="Palatino Linotype" w:hAnsi="Palatino Linotype" w:cs="Times New Roman"/>
          <w:sz w:val="24"/>
          <w:szCs w:val="24"/>
        </w:rPr>
        <w:t>aparecerá</w:t>
      </w:r>
      <w:r w:rsidR="00DB6729" w:rsidRPr="000F2D44">
        <w:rPr>
          <w:rFonts w:ascii="Palatino Linotype" w:hAnsi="Palatino Linotype" w:cs="Times New Roman"/>
          <w:sz w:val="24"/>
          <w:szCs w:val="24"/>
        </w:rPr>
        <w:t xml:space="preserve"> “Sí” </w:t>
      </w:r>
      <w:r w:rsidR="00A70F87" w:rsidRPr="000F2D44">
        <w:rPr>
          <w:rFonts w:ascii="Palatino Linotype" w:hAnsi="Palatino Linotype" w:cs="Times New Roman"/>
          <w:sz w:val="24"/>
          <w:szCs w:val="24"/>
        </w:rPr>
        <w:t xml:space="preserve">y </w:t>
      </w:r>
      <w:r w:rsidR="00DB6729" w:rsidRPr="000F2D44">
        <w:rPr>
          <w:rFonts w:ascii="Palatino Linotype" w:hAnsi="Palatino Linotype" w:cs="Times New Roman"/>
          <w:i/>
          <w:sz w:val="24"/>
          <w:szCs w:val="24"/>
        </w:rPr>
        <w:t>¿A qué grupo está dirigido?</w:t>
      </w:r>
      <w:r w:rsidR="00DB6729" w:rsidRPr="000F2D44">
        <w:rPr>
          <w:rFonts w:ascii="Palatino Linotype" w:hAnsi="Palatino Linotype" w:cs="Times New Roman"/>
          <w:sz w:val="24"/>
          <w:szCs w:val="24"/>
        </w:rPr>
        <w:t xml:space="preserve"> (columna L de la categorización) </w:t>
      </w:r>
      <w:r w:rsidR="00A70F87" w:rsidRPr="000F2D44">
        <w:rPr>
          <w:rFonts w:ascii="Palatino Linotype" w:hAnsi="Palatino Linotype" w:cs="Times New Roman"/>
          <w:sz w:val="24"/>
          <w:szCs w:val="24"/>
        </w:rPr>
        <w:t xml:space="preserve">aparecerá </w:t>
      </w:r>
      <w:r w:rsidR="00DB6729" w:rsidRPr="000F2D44">
        <w:rPr>
          <w:rFonts w:ascii="Palatino Linotype" w:hAnsi="Palatino Linotype" w:cs="Times New Roman"/>
          <w:sz w:val="24"/>
          <w:szCs w:val="24"/>
        </w:rPr>
        <w:t>a “Mujeres”.</w:t>
      </w:r>
    </w:p>
    <w:p w14:paraId="65A5DF9C" w14:textId="0BE3D5BF" w:rsidR="00DB6729" w:rsidRPr="000F2D44" w:rsidRDefault="007D4087"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r>
      <w:r w:rsidR="00DB6729" w:rsidRPr="000F2D44">
        <w:rPr>
          <w:rFonts w:ascii="Palatino Linotype" w:hAnsi="Palatino Linotype" w:cs="Times New Roman"/>
          <w:sz w:val="24"/>
          <w:szCs w:val="24"/>
        </w:rPr>
        <w:t>Se debe tomar en consideración que aunque haya programas que no identifican con claridad que lo hacen o que sólo mencionan en sus fundamentos legales de manera secundaria o transversal el objetivo de combatir la discriminación, su propósito fundamental consiste exclusivamente en atender a grupos históricamente discriminad</w:t>
      </w:r>
      <w:r w:rsidRPr="000F2D44">
        <w:rPr>
          <w:rFonts w:ascii="Palatino Linotype" w:hAnsi="Palatino Linotype" w:cs="Times New Roman"/>
          <w:sz w:val="24"/>
          <w:szCs w:val="24"/>
        </w:rPr>
        <w:t>os al poseer M</w:t>
      </w:r>
      <w:r w:rsidR="00DB6729" w:rsidRPr="000F2D44">
        <w:rPr>
          <w:rFonts w:ascii="Palatino Linotype" w:hAnsi="Palatino Linotype" w:cs="Times New Roman"/>
          <w:sz w:val="24"/>
          <w:szCs w:val="24"/>
        </w:rPr>
        <w:t>edi</w:t>
      </w:r>
      <w:r w:rsidRPr="000F2D44">
        <w:rPr>
          <w:rFonts w:ascii="Palatino Linotype" w:hAnsi="Palatino Linotype" w:cs="Times New Roman"/>
          <w:sz w:val="24"/>
          <w:szCs w:val="24"/>
        </w:rPr>
        <w:t>d</w:t>
      </w:r>
      <w:r w:rsidR="00DB6729" w:rsidRPr="000F2D44">
        <w:rPr>
          <w:rFonts w:ascii="Palatino Linotype" w:hAnsi="Palatino Linotype" w:cs="Times New Roman"/>
          <w:sz w:val="24"/>
          <w:szCs w:val="24"/>
        </w:rPr>
        <w:t xml:space="preserve">as de inclusión, </w:t>
      </w:r>
      <w:r w:rsidRPr="000F2D44">
        <w:rPr>
          <w:rFonts w:ascii="Palatino Linotype" w:hAnsi="Palatino Linotype" w:cs="Times New Roman"/>
          <w:sz w:val="24"/>
          <w:szCs w:val="24"/>
        </w:rPr>
        <w:t>Medidas de nivelación o Acciones</w:t>
      </w:r>
      <w:r w:rsidR="00DB6729" w:rsidRPr="000F2D44">
        <w:rPr>
          <w:rFonts w:ascii="Palatino Linotype" w:hAnsi="Palatino Linotype" w:cs="Times New Roman"/>
          <w:sz w:val="24"/>
          <w:szCs w:val="24"/>
        </w:rPr>
        <w:t xml:space="preserve"> afirmativas para ellos. Por ejemplo, el programa Control del Estado de Salud de la Embarazada del </w:t>
      </w:r>
      <w:proofErr w:type="spellStart"/>
      <w:r w:rsidR="00DB6729" w:rsidRPr="000F2D44">
        <w:rPr>
          <w:rFonts w:ascii="Palatino Linotype" w:hAnsi="Palatino Linotype" w:cs="Times New Roman"/>
          <w:sz w:val="24"/>
          <w:szCs w:val="24"/>
        </w:rPr>
        <w:t>IS</w:t>
      </w:r>
      <w:r w:rsidR="002060AE" w:rsidRPr="000F2D44">
        <w:rPr>
          <w:rFonts w:ascii="Palatino Linotype" w:hAnsi="Palatino Linotype" w:cs="Times New Roman"/>
          <w:sz w:val="24"/>
          <w:szCs w:val="24"/>
        </w:rPr>
        <w:t>S</w:t>
      </w:r>
      <w:r w:rsidR="00DB6729" w:rsidRPr="000F2D44">
        <w:rPr>
          <w:rFonts w:ascii="Palatino Linotype" w:hAnsi="Palatino Linotype" w:cs="Times New Roman"/>
          <w:sz w:val="24"/>
          <w:szCs w:val="24"/>
        </w:rPr>
        <w:t>STE</w:t>
      </w:r>
      <w:proofErr w:type="spellEnd"/>
      <w:r w:rsidR="00DB6729" w:rsidRPr="000F2D44">
        <w:rPr>
          <w:rFonts w:ascii="Palatino Linotype" w:hAnsi="Palatino Linotype" w:cs="Times New Roman"/>
          <w:sz w:val="24"/>
          <w:szCs w:val="24"/>
        </w:rPr>
        <w:t xml:space="preserve"> (clave presupuestal 005, fila 28 en ambos docu</w:t>
      </w:r>
      <w:r w:rsidRPr="000F2D44">
        <w:rPr>
          <w:rFonts w:ascii="Palatino Linotype" w:hAnsi="Palatino Linotype" w:cs="Times New Roman"/>
          <w:sz w:val="24"/>
          <w:szCs w:val="24"/>
        </w:rPr>
        <w:t>mentos) no identifica en ninguno</w:t>
      </w:r>
      <w:r w:rsidR="00DB6729" w:rsidRPr="000F2D44">
        <w:rPr>
          <w:rFonts w:ascii="Palatino Linotype" w:hAnsi="Palatino Linotype" w:cs="Times New Roman"/>
          <w:sz w:val="24"/>
          <w:szCs w:val="24"/>
        </w:rPr>
        <w:t xml:space="preserve"> de sus </w:t>
      </w:r>
      <w:r w:rsidRPr="000F2D44">
        <w:rPr>
          <w:rFonts w:ascii="Palatino Linotype" w:hAnsi="Palatino Linotype" w:cs="Times New Roman"/>
          <w:sz w:val="24"/>
          <w:szCs w:val="24"/>
        </w:rPr>
        <w:t>textos normativos</w:t>
      </w:r>
      <w:r w:rsidR="00DB6729" w:rsidRPr="000F2D44">
        <w:rPr>
          <w:rFonts w:ascii="Palatino Linotype" w:hAnsi="Palatino Linotype" w:cs="Times New Roman"/>
          <w:sz w:val="24"/>
          <w:szCs w:val="24"/>
        </w:rPr>
        <w:t xml:space="preserve"> (columna</w:t>
      </w:r>
      <w:r w:rsidRPr="000F2D44">
        <w:rPr>
          <w:rFonts w:ascii="Palatino Linotype" w:hAnsi="Palatino Linotype" w:cs="Times New Roman"/>
          <w:sz w:val="24"/>
          <w:szCs w:val="24"/>
        </w:rPr>
        <w:t xml:space="preserve"> V y W del </w:t>
      </w:r>
      <w:r w:rsidRPr="000F2D44">
        <w:rPr>
          <w:rFonts w:ascii="Palatino Linotype" w:hAnsi="Palatino Linotype" w:cs="Times New Roman"/>
          <w:i/>
          <w:sz w:val="24"/>
          <w:szCs w:val="24"/>
        </w:rPr>
        <w:t>Inventario</w:t>
      </w:r>
      <w:r w:rsidR="00DB6729" w:rsidRPr="000F2D44">
        <w:rPr>
          <w:rFonts w:ascii="Palatino Linotype" w:hAnsi="Palatino Linotype" w:cs="Times New Roman"/>
          <w:sz w:val="24"/>
          <w:szCs w:val="24"/>
        </w:rPr>
        <w:t>) un propósito antidiscriminatorio, ni entre los derechos que hace efectivos se identifica al de No Discrim</w:t>
      </w:r>
      <w:r w:rsidRPr="000F2D44">
        <w:rPr>
          <w:rFonts w:ascii="Palatino Linotype" w:hAnsi="Palatino Linotype" w:cs="Times New Roman"/>
          <w:sz w:val="24"/>
          <w:szCs w:val="24"/>
        </w:rPr>
        <w:t xml:space="preserve">inación (columnas, P, Q, R del </w:t>
      </w:r>
      <w:r w:rsidRPr="000F2D44">
        <w:rPr>
          <w:rFonts w:ascii="Palatino Linotype" w:hAnsi="Palatino Linotype" w:cs="Times New Roman"/>
          <w:i/>
          <w:sz w:val="24"/>
          <w:szCs w:val="24"/>
        </w:rPr>
        <w:t>I</w:t>
      </w:r>
      <w:r w:rsidR="00DB6729" w:rsidRPr="000F2D44">
        <w:rPr>
          <w:rFonts w:ascii="Palatino Linotype" w:hAnsi="Palatino Linotype" w:cs="Times New Roman"/>
          <w:i/>
          <w:sz w:val="24"/>
          <w:szCs w:val="24"/>
        </w:rPr>
        <w:t>nventario</w:t>
      </w:r>
      <w:r w:rsidR="00DB6729" w:rsidRPr="000F2D44">
        <w:rPr>
          <w:rFonts w:ascii="Palatino Linotype" w:hAnsi="Palatino Linotype" w:cs="Times New Roman"/>
          <w:sz w:val="24"/>
          <w:szCs w:val="24"/>
        </w:rPr>
        <w:t xml:space="preserve">); </w:t>
      </w:r>
      <w:r w:rsidR="00DB6729" w:rsidRPr="000F2D44">
        <w:rPr>
          <w:rFonts w:ascii="Palatino Linotype" w:hAnsi="Palatino Linotype" w:cs="Times New Roman"/>
          <w:sz w:val="24"/>
          <w:szCs w:val="24"/>
        </w:rPr>
        <w:lastRenderedPageBreak/>
        <w:t>sin embargo, el programa está fundamentalmente dirigido a atender a un grupo históricamente discriminado, a saber, a las mujeres, y posee una serie de acciones afirmativas a su favor.</w:t>
      </w:r>
      <w:r w:rsidRPr="000F2D44">
        <w:rPr>
          <w:rFonts w:ascii="Palatino Linotype" w:hAnsi="Palatino Linotype" w:cs="Times New Roman"/>
          <w:sz w:val="24"/>
          <w:szCs w:val="24"/>
        </w:rPr>
        <w:t xml:space="preserve"> Entonces, el programa se calificará como fundamentalmente orientado a atender a un grupo discriminado.</w:t>
      </w:r>
    </w:p>
    <w:p w14:paraId="2780490D" w14:textId="0DF6A476" w:rsidR="00DB6729" w:rsidRPr="000F2D44" w:rsidRDefault="00DB6729" w:rsidP="00DB6729">
      <w:pPr>
        <w:spacing w:line="360" w:lineRule="auto"/>
        <w:jc w:val="both"/>
        <w:rPr>
          <w:rFonts w:ascii="Palatino Linotype" w:hAnsi="Palatino Linotype" w:cs="Times New Roman"/>
          <w:b/>
          <w:sz w:val="24"/>
          <w:szCs w:val="24"/>
        </w:rPr>
      </w:pPr>
      <w:r w:rsidRPr="000F2D44">
        <w:rPr>
          <w:rFonts w:ascii="Palatino Linotype" w:hAnsi="Palatino Linotype" w:cs="Times New Roman"/>
          <w:b/>
          <w:i/>
          <w:sz w:val="24"/>
          <w:szCs w:val="24"/>
        </w:rPr>
        <w:t>¿El programa contempla la atención a grupos históricamente discriminados?</w:t>
      </w:r>
      <w:r w:rsidRPr="000F2D44">
        <w:rPr>
          <w:rFonts w:ascii="Palatino Linotype" w:hAnsi="Palatino Linotype" w:cs="Times New Roman"/>
          <w:b/>
          <w:sz w:val="24"/>
          <w:szCs w:val="24"/>
        </w:rPr>
        <w:t xml:space="preserve"> (columna M</w:t>
      </w:r>
      <w:r w:rsidR="00106E51">
        <w:rPr>
          <w:rFonts w:ascii="Palatino Linotype" w:hAnsi="Palatino Linotype" w:cs="Times New Roman"/>
          <w:b/>
          <w:sz w:val="24"/>
          <w:szCs w:val="24"/>
        </w:rPr>
        <w:t xml:space="preserve"> de la </w:t>
      </w:r>
      <w:r w:rsidR="00106E51" w:rsidRPr="00106E51">
        <w:rPr>
          <w:rFonts w:ascii="Palatino Linotype" w:hAnsi="Palatino Linotype" w:cs="Times New Roman"/>
          <w:b/>
          <w:i/>
          <w:sz w:val="24"/>
          <w:szCs w:val="24"/>
        </w:rPr>
        <w:t>Categorización</w:t>
      </w:r>
      <w:r w:rsidRPr="000F2D44">
        <w:rPr>
          <w:rFonts w:ascii="Palatino Linotype" w:hAnsi="Palatino Linotype" w:cs="Times New Roman"/>
          <w:b/>
          <w:sz w:val="24"/>
          <w:szCs w:val="24"/>
        </w:rPr>
        <w:t xml:space="preserve">) y </w:t>
      </w:r>
      <w:r w:rsidRPr="000F2D44">
        <w:rPr>
          <w:rFonts w:ascii="Palatino Linotype" w:hAnsi="Palatino Linotype" w:cs="Times New Roman"/>
          <w:b/>
          <w:i/>
          <w:sz w:val="24"/>
          <w:szCs w:val="24"/>
        </w:rPr>
        <w:t>¿A qué grupos específicos atiende?</w:t>
      </w:r>
      <w:r w:rsidRPr="000F2D44">
        <w:rPr>
          <w:rFonts w:ascii="Palatino Linotype" w:hAnsi="Palatino Linotype" w:cs="Times New Roman"/>
          <w:b/>
          <w:sz w:val="24"/>
          <w:szCs w:val="24"/>
        </w:rPr>
        <w:t xml:space="preserve"> (columna N</w:t>
      </w:r>
      <w:r w:rsidR="00106E51">
        <w:rPr>
          <w:rFonts w:ascii="Palatino Linotype" w:hAnsi="Palatino Linotype" w:cs="Times New Roman"/>
          <w:b/>
          <w:sz w:val="24"/>
          <w:szCs w:val="24"/>
        </w:rPr>
        <w:t xml:space="preserve"> de la </w:t>
      </w:r>
      <w:r w:rsidR="00106E51" w:rsidRPr="00106E51">
        <w:rPr>
          <w:rFonts w:ascii="Palatino Linotype" w:hAnsi="Palatino Linotype" w:cs="Times New Roman"/>
          <w:b/>
          <w:i/>
          <w:sz w:val="24"/>
          <w:szCs w:val="24"/>
        </w:rPr>
        <w:t>Categorización</w:t>
      </w:r>
      <w:r w:rsidRPr="000F2D44">
        <w:rPr>
          <w:rFonts w:ascii="Palatino Linotype" w:hAnsi="Palatino Linotype" w:cs="Times New Roman"/>
          <w:b/>
          <w:sz w:val="24"/>
          <w:szCs w:val="24"/>
        </w:rPr>
        <w:t>)</w:t>
      </w:r>
    </w:p>
    <w:p w14:paraId="7F7F4858" w14:textId="72F2F26C" w:rsidR="00DB6729" w:rsidRPr="000F2D44" w:rsidRDefault="007557A3"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Como en el caso de las dos </w:t>
      </w:r>
      <w:r w:rsidR="00DB6729" w:rsidRPr="000F2D44">
        <w:rPr>
          <w:rFonts w:ascii="Palatino Linotype" w:hAnsi="Palatino Linotype" w:cs="Times New Roman"/>
          <w:sz w:val="24"/>
          <w:szCs w:val="24"/>
        </w:rPr>
        <w:t xml:space="preserve">preguntas anteriores, es necesario responder primero a la segunda para </w:t>
      </w:r>
      <w:r w:rsidR="007D4087" w:rsidRPr="000F2D44">
        <w:rPr>
          <w:rFonts w:ascii="Palatino Linotype" w:hAnsi="Palatino Linotype" w:cs="Times New Roman"/>
          <w:sz w:val="24"/>
          <w:szCs w:val="24"/>
        </w:rPr>
        <w:t xml:space="preserve">estar en posibilidad de </w:t>
      </w:r>
      <w:r w:rsidR="00DB6729" w:rsidRPr="000F2D44">
        <w:rPr>
          <w:rFonts w:ascii="Palatino Linotype" w:hAnsi="Palatino Linotype" w:cs="Times New Roman"/>
          <w:sz w:val="24"/>
          <w:szCs w:val="24"/>
        </w:rPr>
        <w:t>responder a la primera, es decir, es necesario responde</w:t>
      </w:r>
      <w:r w:rsidR="007D4087" w:rsidRPr="000F2D44">
        <w:rPr>
          <w:rFonts w:ascii="Palatino Linotype" w:hAnsi="Palatino Linotype" w:cs="Times New Roman"/>
          <w:sz w:val="24"/>
          <w:szCs w:val="24"/>
        </w:rPr>
        <w:t>r</w:t>
      </w:r>
      <w:r w:rsidR="00DB6729" w:rsidRPr="000F2D44">
        <w:rPr>
          <w:rFonts w:ascii="Palatino Linotype" w:hAnsi="Palatino Linotype" w:cs="Times New Roman"/>
          <w:sz w:val="24"/>
          <w:szCs w:val="24"/>
        </w:rPr>
        <w:t xml:space="preserve"> </w:t>
      </w:r>
      <w:r w:rsidR="007D4087" w:rsidRPr="000F2D44">
        <w:rPr>
          <w:rFonts w:ascii="Palatino Linotype" w:hAnsi="Palatino Linotype" w:cs="Times New Roman"/>
          <w:sz w:val="24"/>
          <w:szCs w:val="24"/>
        </w:rPr>
        <w:t>en primera instancia</w:t>
      </w:r>
      <w:r w:rsidR="00DB6729" w:rsidRPr="000F2D44">
        <w:rPr>
          <w:rFonts w:ascii="Palatino Linotype" w:hAnsi="Palatino Linotype" w:cs="Times New Roman"/>
          <w:sz w:val="24"/>
          <w:szCs w:val="24"/>
        </w:rPr>
        <w:t xml:space="preserve"> </w:t>
      </w:r>
      <w:r w:rsidR="00DB6729" w:rsidRPr="000F2D44">
        <w:rPr>
          <w:rFonts w:ascii="Palatino Linotype" w:hAnsi="Palatino Linotype" w:cs="Times New Roman"/>
          <w:i/>
          <w:sz w:val="24"/>
          <w:szCs w:val="24"/>
        </w:rPr>
        <w:t>¿A qué grupos específicos atiende?</w:t>
      </w:r>
      <w:r w:rsidR="00DB6729" w:rsidRPr="000F2D44">
        <w:rPr>
          <w:rFonts w:ascii="Palatino Linotype" w:hAnsi="Palatino Linotype" w:cs="Times New Roman"/>
          <w:sz w:val="24"/>
          <w:szCs w:val="24"/>
        </w:rPr>
        <w:t xml:space="preserve"> (columna N) para contestar a ¿</w:t>
      </w:r>
      <w:r w:rsidR="00DB6729" w:rsidRPr="000F2D44">
        <w:rPr>
          <w:rFonts w:ascii="Palatino Linotype" w:hAnsi="Palatino Linotype" w:cs="Times New Roman"/>
          <w:i/>
          <w:sz w:val="24"/>
          <w:szCs w:val="24"/>
        </w:rPr>
        <w:t>El programa contempla la atención a grupos históricamente discriminados?</w:t>
      </w:r>
      <w:r w:rsidR="00DB6729" w:rsidRPr="000F2D44">
        <w:rPr>
          <w:rFonts w:ascii="Palatino Linotype" w:hAnsi="Palatino Linotype" w:cs="Times New Roman"/>
          <w:sz w:val="24"/>
          <w:szCs w:val="24"/>
        </w:rPr>
        <w:t xml:space="preserve"> (columna M). Para el caso de estas dos preguntas, existen tres vías para responder</w:t>
      </w:r>
      <w:r w:rsidR="007D4087" w:rsidRPr="000F2D44">
        <w:rPr>
          <w:rFonts w:ascii="Palatino Linotype" w:hAnsi="Palatino Linotype" w:cs="Times New Roman"/>
          <w:sz w:val="24"/>
          <w:szCs w:val="24"/>
        </w:rPr>
        <w:t>,</w:t>
      </w:r>
      <w:r w:rsidR="00DB6729" w:rsidRPr="000F2D44">
        <w:rPr>
          <w:rFonts w:ascii="Palatino Linotype" w:hAnsi="Palatino Linotype" w:cs="Times New Roman"/>
          <w:sz w:val="24"/>
          <w:szCs w:val="24"/>
        </w:rPr>
        <w:t xml:space="preserve"> y para hacerlo en cualquiera de los casos, es necesario revisar las siguientes columnas del inventario:</w:t>
      </w:r>
    </w:p>
    <w:p w14:paraId="510742E4" w14:textId="27187E3A" w:rsidR="00DB6729" w:rsidRPr="000F2D44" w:rsidRDefault="00DB6729" w:rsidP="00DB6729">
      <w:pPr>
        <w:pStyle w:val="Prrafodelista"/>
        <w:numPr>
          <w:ilvl w:val="0"/>
          <w:numId w:val="3"/>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“Objetivo general del programa” (col</w:t>
      </w:r>
      <w:r w:rsidR="007D4087" w:rsidRPr="000F2D44">
        <w:rPr>
          <w:rFonts w:ascii="Palatino Linotype" w:hAnsi="Palatino Linotype" w:cs="Times New Roman"/>
          <w:sz w:val="24"/>
          <w:szCs w:val="24"/>
        </w:rPr>
        <w:t xml:space="preserve">umna S del </w:t>
      </w:r>
      <w:r w:rsidR="007D4087"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1E9E0676" w14:textId="6E40063F" w:rsidR="00DB6729" w:rsidRPr="000F2D44" w:rsidRDefault="00DB6729" w:rsidP="00DB6729">
      <w:pPr>
        <w:pStyle w:val="Prrafodelista"/>
        <w:numPr>
          <w:ilvl w:val="0"/>
          <w:numId w:val="3"/>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“Propósito” (co</w:t>
      </w:r>
      <w:r w:rsidR="007D4087" w:rsidRPr="000F2D44">
        <w:rPr>
          <w:rFonts w:ascii="Palatino Linotype" w:hAnsi="Palatino Linotype" w:cs="Times New Roman"/>
          <w:sz w:val="24"/>
          <w:szCs w:val="24"/>
        </w:rPr>
        <w:t xml:space="preserve">lumna Z del </w:t>
      </w:r>
      <w:r w:rsidR="007D4087"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2F6AAA58" w14:textId="4403A8E9" w:rsidR="00DB6729" w:rsidRPr="000F2D44" w:rsidRDefault="00DB6729" w:rsidP="00DB6729">
      <w:pPr>
        <w:pStyle w:val="Prrafodelista"/>
        <w:numPr>
          <w:ilvl w:val="0"/>
          <w:numId w:val="3"/>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“Componentes” (colu</w:t>
      </w:r>
      <w:r w:rsidR="007D4087" w:rsidRPr="000F2D44">
        <w:rPr>
          <w:rFonts w:ascii="Palatino Linotype" w:hAnsi="Palatino Linotype" w:cs="Times New Roman"/>
          <w:sz w:val="24"/>
          <w:szCs w:val="24"/>
        </w:rPr>
        <w:t xml:space="preserve">mna AA del </w:t>
      </w:r>
      <w:r w:rsidR="007D4087"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2A15C4C4" w14:textId="6227F8D2" w:rsidR="00DB6729" w:rsidRPr="000F2D44" w:rsidRDefault="00DB6729" w:rsidP="00DB6729">
      <w:pPr>
        <w:pStyle w:val="Prrafodelista"/>
        <w:numPr>
          <w:ilvl w:val="0"/>
          <w:numId w:val="3"/>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“Actividades” (colu</w:t>
      </w:r>
      <w:r w:rsidR="007D4087" w:rsidRPr="000F2D44">
        <w:rPr>
          <w:rFonts w:ascii="Palatino Linotype" w:hAnsi="Palatino Linotype" w:cs="Times New Roman"/>
          <w:sz w:val="24"/>
          <w:szCs w:val="24"/>
        </w:rPr>
        <w:t xml:space="preserve">mna AB del </w:t>
      </w:r>
      <w:r w:rsidR="007D4087"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202A6208" w14:textId="180286F8" w:rsidR="00DB6729" w:rsidRPr="000F2D44" w:rsidRDefault="00DB6729" w:rsidP="00DB6729">
      <w:pPr>
        <w:pStyle w:val="Prrafodelista"/>
        <w:numPr>
          <w:ilvl w:val="0"/>
          <w:numId w:val="3"/>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“En términos de sexo el programa se dirige a:” (colu</w:t>
      </w:r>
      <w:r w:rsidR="007D4087" w:rsidRPr="000F2D44">
        <w:rPr>
          <w:rFonts w:ascii="Palatino Linotype" w:hAnsi="Palatino Linotype" w:cs="Times New Roman"/>
          <w:sz w:val="24"/>
          <w:szCs w:val="24"/>
        </w:rPr>
        <w:t xml:space="preserve">mna </w:t>
      </w:r>
      <w:proofErr w:type="spellStart"/>
      <w:r w:rsidR="007D4087" w:rsidRPr="000F2D44">
        <w:rPr>
          <w:rFonts w:ascii="Palatino Linotype" w:hAnsi="Palatino Linotype" w:cs="Times New Roman"/>
          <w:sz w:val="24"/>
          <w:szCs w:val="24"/>
        </w:rPr>
        <w:t>AI</w:t>
      </w:r>
      <w:proofErr w:type="spellEnd"/>
      <w:r w:rsidR="007D4087" w:rsidRPr="000F2D44">
        <w:rPr>
          <w:rFonts w:ascii="Palatino Linotype" w:hAnsi="Palatino Linotype" w:cs="Times New Roman"/>
          <w:sz w:val="24"/>
          <w:szCs w:val="24"/>
        </w:rPr>
        <w:t xml:space="preserve"> del </w:t>
      </w:r>
      <w:r w:rsidR="007D4087"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14FF83AF" w14:textId="0009BD90" w:rsidR="00DB6729" w:rsidRPr="000F2D44" w:rsidRDefault="00DB6729" w:rsidP="00DB6729">
      <w:pPr>
        <w:pStyle w:val="Prrafodelista"/>
        <w:numPr>
          <w:ilvl w:val="0"/>
          <w:numId w:val="3"/>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“Etapa de vida” (colu</w:t>
      </w:r>
      <w:r w:rsidR="00001313" w:rsidRPr="000F2D44">
        <w:rPr>
          <w:rFonts w:ascii="Palatino Linotype" w:hAnsi="Palatino Linotype" w:cs="Times New Roman"/>
          <w:sz w:val="24"/>
          <w:szCs w:val="24"/>
        </w:rPr>
        <w:t xml:space="preserve">mna AJ del </w:t>
      </w:r>
      <w:r w:rsidR="00001313"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296B7B96" w14:textId="053EF1D3" w:rsidR="00DB6729" w:rsidRPr="000F2D44" w:rsidRDefault="00DB6729" w:rsidP="00DB6729">
      <w:pPr>
        <w:pStyle w:val="Prrafodelista"/>
        <w:numPr>
          <w:ilvl w:val="0"/>
          <w:numId w:val="3"/>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“Grupo de atención” (colu</w:t>
      </w:r>
      <w:r w:rsidR="00001313" w:rsidRPr="000F2D44">
        <w:rPr>
          <w:rFonts w:ascii="Palatino Linotype" w:hAnsi="Palatino Linotype" w:cs="Times New Roman"/>
          <w:sz w:val="24"/>
          <w:szCs w:val="24"/>
        </w:rPr>
        <w:t xml:space="preserve">mna </w:t>
      </w:r>
      <w:proofErr w:type="spellStart"/>
      <w:r w:rsidR="00001313" w:rsidRPr="000F2D44">
        <w:rPr>
          <w:rFonts w:ascii="Palatino Linotype" w:hAnsi="Palatino Linotype" w:cs="Times New Roman"/>
          <w:sz w:val="24"/>
          <w:szCs w:val="24"/>
        </w:rPr>
        <w:t>AK</w:t>
      </w:r>
      <w:proofErr w:type="spellEnd"/>
      <w:r w:rsidR="00001313" w:rsidRPr="000F2D44">
        <w:rPr>
          <w:rFonts w:ascii="Palatino Linotype" w:hAnsi="Palatino Linotype" w:cs="Times New Roman"/>
          <w:sz w:val="24"/>
          <w:szCs w:val="24"/>
        </w:rPr>
        <w:t xml:space="preserve"> del </w:t>
      </w:r>
      <w:r w:rsidR="00001313"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1B70E703" w14:textId="59DDFE11" w:rsidR="00DB6729" w:rsidRPr="000F2D44" w:rsidRDefault="00DB6729" w:rsidP="00DB6729">
      <w:pPr>
        <w:pStyle w:val="Prrafodelista"/>
        <w:numPr>
          <w:ilvl w:val="0"/>
          <w:numId w:val="3"/>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“Definición” [de la Población Objetivo] (colu</w:t>
      </w:r>
      <w:r w:rsidR="00001313" w:rsidRPr="000F2D44">
        <w:rPr>
          <w:rFonts w:ascii="Palatino Linotype" w:hAnsi="Palatino Linotype" w:cs="Times New Roman"/>
          <w:sz w:val="24"/>
          <w:szCs w:val="24"/>
        </w:rPr>
        <w:t xml:space="preserve">mna AY del </w:t>
      </w:r>
      <w:r w:rsidR="00001313"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555B166F" w14:textId="3C8AA1FA" w:rsidR="00DB6729" w:rsidRPr="000F2D44" w:rsidRDefault="00DB6729" w:rsidP="00DB6729">
      <w:pPr>
        <w:pStyle w:val="Prrafodelista"/>
        <w:numPr>
          <w:ilvl w:val="0"/>
          <w:numId w:val="3"/>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“Definición” [de la Población Atendida] (col</w:t>
      </w:r>
      <w:r w:rsidR="00001313" w:rsidRPr="000F2D44">
        <w:rPr>
          <w:rFonts w:ascii="Palatino Linotype" w:hAnsi="Palatino Linotype" w:cs="Times New Roman"/>
          <w:sz w:val="24"/>
          <w:szCs w:val="24"/>
        </w:rPr>
        <w:t xml:space="preserve">umna </w:t>
      </w:r>
      <w:proofErr w:type="spellStart"/>
      <w:r w:rsidR="00001313" w:rsidRPr="000F2D44">
        <w:rPr>
          <w:rFonts w:ascii="Palatino Linotype" w:hAnsi="Palatino Linotype" w:cs="Times New Roman"/>
          <w:sz w:val="24"/>
          <w:szCs w:val="24"/>
        </w:rPr>
        <w:t>BC</w:t>
      </w:r>
      <w:proofErr w:type="spellEnd"/>
      <w:r w:rsidR="00001313" w:rsidRPr="000F2D44">
        <w:rPr>
          <w:rFonts w:ascii="Palatino Linotype" w:hAnsi="Palatino Linotype" w:cs="Times New Roman"/>
          <w:sz w:val="24"/>
          <w:szCs w:val="24"/>
        </w:rPr>
        <w:t xml:space="preserve"> del </w:t>
      </w:r>
      <w:r w:rsidR="00001313"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227890F2" w14:textId="0D6748F7" w:rsidR="00DB6729" w:rsidRDefault="00DB6729"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La primera forma de responder consiste en especificar al subgrupo beneficiado </w:t>
      </w:r>
      <w:r w:rsidR="00001313" w:rsidRPr="000F2D44">
        <w:rPr>
          <w:rFonts w:ascii="Palatino Linotype" w:hAnsi="Palatino Linotype" w:cs="Times New Roman"/>
          <w:sz w:val="24"/>
          <w:szCs w:val="24"/>
        </w:rPr>
        <w:t>por el programa de la pregunta d</w:t>
      </w:r>
      <w:r w:rsidRPr="000F2D44">
        <w:rPr>
          <w:rFonts w:ascii="Palatino Linotype" w:hAnsi="Palatino Linotype" w:cs="Times New Roman"/>
          <w:sz w:val="24"/>
          <w:szCs w:val="24"/>
        </w:rPr>
        <w:t xml:space="preserve">e la sección  anterior </w:t>
      </w:r>
      <w:r w:rsidRPr="000F2D44">
        <w:rPr>
          <w:rFonts w:ascii="Palatino Linotype" w:hAnsi="Palatino Linotype" w:cs="Times New Roman"/>
          <w:i/>
          <w:sz w:val="24"/>
          <w:szCs w:val="24"/>
        </w:rPr>
        <w:t xml:space="preserve">¿El programa está </w:t>
      </w:r>
      <w:r w:rsidRPr="000F2D44">
        <w:rPr>
          <w:rFonts w:ascii="Palatino Linotype" w:hAnsi="Palatino Linotype" w:cs="Times New Roman"/>
          <w:i/>
          <w:sz w:val="24"/>
          <w:szCs w:val="24"/>
        </w:rPr>
        <w:lastRenderedPageBreak/>
        <w:t xml:space="preserve">fundamentalmente orientado a un grupo históricamente discriminado? </w:t>
      </w:r>
      <w:r w:rsidR="007557A3" w:rsidRPr="000F2D44">
        <w:rPr>
          <w:rFonts w:ascii="Palatino Linotype" w:hAnsi="Palatino Linotype" w:cs="Times New Roman"/>
          <w:sz w:val="24"/>
          <w:szCs w:val="24"/>
        </w:rPr>
        <w:t xml:space="preserve"> (columna K de la </w:t>
      </w:r>
      <w:r w:rsidR="007557A3" w:rsidRPr="000F2D44">
        <w:rPr>
          <w:rFonts w:ascii="Palatino Linotype" w:hAnsi="Palatino Linotype" w:cs="Times New Roman"/>
          <w:i/>
          <w:sz w:val="24"/>
          <w:szCs w:val="24"/>
        </w:rPr>
        <w:t>C</w:t>
      </w:r>
      <w:r w:rsidRPr="000F2D44">
        <w:rPr>
          <w:rFonts w:ascii="Palatino Linotype" w:hAnsi="Palatino Linotype" w:cs="Times New Roman"/>
          <w:i/>
          <w:sz w:val="24"/>
          <w:szCs w:val="24"/>
        </w:rPr>
        <w:t>a</w:t>
      </w:r>
      <w:r w:rsidR="00001313" w:rsidRPr="000F2D44">
        <w:rPr>
          <w:rFonts w:ascii="Palatino Linotype" w:hAnsi="Palatino Linotype" w:cs="Times New Roman"/>
          <w:i/>
          <w:sz w:val="24"/>
          <w:szCs w:val="24"/>
        </w:rPr>
        <w:t>tegorización</w:t>
      </w:r>
      <w:r w:rsidR="00001313" w:rsidRPr="000F2D44">
        <w:rPr>
          <w:rFonts w:ascii="Palatino Linotype" w:hAnsi="Palatino Linotype" w:cs="Times New Roman"/>
          <w:sz w:val="24"/>
          <w:szCs w:val="24"/>
        </w:rPr>
        <w:t>). Como se indicó, e</w:t>
      </w:r>
      <w:r w:rsidRPr="000F2D44">
        <w:rPr>
          <w:rFonts w:ascii="Palatino Linotype" w:hAnsi="Palatino Linotype" w:cs="Times New Roman"/>
          <w:sz w:val="24"/>
          <w:szCs w:val="24"/>
        </w:rPr>
        <w:t>sta pregunta tiene como objetivo identificar al grupo históricamente discriminado al que está orientado de</w:t>
      </w:r>
      <w:r w:rsidR="00001313" w:rsidRPr="000F2D44">
        <w:rPr>
          <w:rFonts w:ascii="Palatino Linotype" w:hAnsi="Palatino Linotype" w:cs="Times New Roman"/>
          <w:sz w:val="24"/>
          <w:szCs w:val="24"/>
        </w:rPr>
        <w:t xml:space="preserve"> manera fundamental el programa;</w:t>
      </w:r>
      <w:r w:rsidRPr="000F2D44">
        <w:rPr>
          <w:rFonts w:ascii="Palatino Linotype" w:hAnsi="Palatino Linotype" w:cs="Times New Roman"/>
          <w:sz w:val="24"/>
          <w:szCs w:val="24"/>
        </w:rPr>
        <w:t xml:space="preserve"> no obstante, en algunos casos es posible precisar al o a los subgrupos que se benefician del programa, es decir, el programa podría atender específicamente a un subgrupo dentro del grupo de personas históricamente discriminadas. Es posible que existan programas que benefician a mujeres, pero específicamente a mujeres embarazadas; programas que benefician a personas indígenas, pero específicamente a adultos mayores indígenas; programas que benefician a jóvenes, pero específicamente a </w:t>
      </w:r>
      <w:r w:rsidR="007557A3" w:rsidRPr="000F2D44">
        <w:rPr>
          <w:rFonts w:ascii="Palatino Linotype" w:hAnsi="Palatino Linotype" w:cs="Times New Roman"/>
          <w:sz w:val="24"/>
          <w:szCs w:val="24"/>
        </w:rPr>
        <w:t>jóvenes con alguna discapacidad,</w:t>
      </w:r>
      <w:r w:rsidR="00770F49">
        <w:rPr>
          <w:rFonts w:ascii="Palatino Linotype" w:hAnsi="Palatino Linotype" w:cs="Times New Roman"/>
          <w:sz w:val="24"/>
          <w:szCs w:val="24"/>
        </w:rPr>
        <w:t xml:space="preserve"> etcétera.</w:t>
      </w:r>
    </w:p>
    <w:p w14:paraId="7307CD99" w14:textId="5A1DD0E4" w:rsidR="00770F49" w:rsidRPr="000F2D44" w:rsidRDefault="00770F49" w:rsidP="00DB6729">
      <w:pPr>
        <w:spacing w:line="360" w:lineRule="auto"/>
        <w:jc w:val="both"/>
        <w:rPr>
          <w:rFonts w:ascii="Palatino Linotype" w:hAnsi="Palatino Linotype" w:cs="Times New Roman"/>
          <w:sz w:val="24"/>
          <w:szCs w:val="24"/>
        </w:rPr>
      </w:pPr>
      <w:r>
        <w:rPr>
          <w:rFonts w:ascii="Palatino Linotype" w:hAnsi="Palatino Linotype" w:cs="Times New Roman"/>
          <w:sz w:val="24"/>
          <w:szCs w:val="24"/>
        </w:rPr>
        <w:tab/>
        <w:t>La relación entre un grupo y un subgrupo discriminados es de especificación y no de distinción. La identificación de subgrupos al interior de un grupo discriminado más amplio permite evaluar si el programa social ejerce una función de reparación más profunda, al atender a colectivos más particulares</w:t>
      </w:r>
      <w:r w:rsidR="006848E1">
        <w:rPr>
          <w:rFonts w:ascii="Palatino Linotype" w:hAnsi="Palatino Linotype" w:cs="Times New Roman"/>
          <w:sz w:val="24"/>
          <w:szCs w:val="24"/>
        </w:rPr>
        <w:t xml:space="preserve">, y </w:t>
      </w:r>
      <w:r w:rsidR="00F55243">
        <w:rPr>
          <w:rFonts w:ascii="Palatino Linotype" w:hAnsi="Palatino Linotype" w:cs="Times New Roman"/>
          <w:sz w:val="24"/>
          <w:szCs w:val="24"/>
        </w:rPr>
        <w:t xml:space="preserve">debido a </w:t>
      </w:r>
      <w:r w:rsidR="006848E1">
        <w:rPr>
          <w:rFonts w:ascii="Palatino Linotype" w:hAnsi="Palatino Linotype" w:cs="Times New Roman"/>
          <w:sz w:val="24"/>
          <w:szCs w:val="24"/>
        </w:rPr>
        <w:t>las desventajas acumuladas más vulnerables,</w:t>
      </w:r>
      <w:r>
        <w:rPr>
          <w:rFonts w:ascii="Palatino Linotype" w:hAnsi="Palatino Linotype" w:cs="Times New Roman"/>
          <w:sz w:val="24"/>
          <w:szCs w:val="24"/>
        </w:rPr>
        <w:t xml:space="preserve"> dentro de las categorías grupales generales. La especificación permite también hacer visible, si la hubiera, la capacidad de los programas para </w:t>
      </w:r>
      <w:r w:rsidR="006848E1">
        <w:rPr>
          <w:rFonts w:ascii="Palatino Linotype" w:hAnsi="Palatino Linotype" w:cs="Times New Roman"/>
          <w:sz w:val="24"/>
          <w:szCs w:val="24"/>
        </w:rPr>
        <w:t>atender a las discriminaciones múltiples, agregadas o, como ahora se llega a decir, “</w:t>
      </w:r>
      <w:proofErr w:type="spellStart"/>
      <w:r w:rsidR="006848E1">
        <w:rPr>
          <w:rFonts w:ascii="Palatino Linotype" w:hAnsi="Palatino Linotype" w:cs="Times New Roman"/>
          <w:sz w:val="24"/>
          <w:szCs w:val="24"/>
        </w:rPr>
        <w:t>interseccionales</w:t>
      </w:r>
      <w:proofErr w:type="spellEnd"/>
      <w:r w:rsidR="006848E1">
        <w:rPr>
          <w:rFonts w:ascii="Palatino Linotype" w:hAnsi="Palatino Linotype" w:cs="Times New Roman"/>
          <w:sz w:val="24"/>
          <w:szCs w:val="24"/>
        </w:rPr>
        <w:t xml:space="preserve">” (por ejemplo, mujeres que son indígenas, adultos mayores con discapacidad, niñas y niños </w:t>
      </w:r>
      <w:r w:rsidR="00496BD3">
        <w:rPr>
          <w:rFonts w:ascii="Palatino Linotype" w:hAnsi="Palatino Linotype" w:cs="Times New Roman"/>
          <w:sz w:val="24"/>
          <w:szCs w:val="24"/>
        </w:rPr>
        <w:t xml:space="preserve">que son </w:t>
      </w:r>
      <w:r w:rsidR="006848E1">
        <w:rPr>
          <w:rFonts w:ascii="Palatino Linotype" w:hAnsi="Palatino Linotype" w:cs="Times New Roman"/>
          <w:sz w:val="24"/>
          <w:szCs w:val="24"/>
        </w:rPr>
        <w:t xml:space="preserve">jornaleros agrícolas, etcétera). Estos subgrupos, que aluden a las discriminaciones </w:t>
      </w:r>
      <w:proofErr w:type="spellStart"/>
      <w:r w:rsidR="006848E1">
        <w:rPr>
          <w:rFonts w:ascii="Palatino Linotype" w:hAnsi="Palatino Linotype" w:cs="Times New Roman"/>
          <w:sz w:val="24"/>
          <w:szCs w:val="24"/>
        </w:rPr>
        <w:t>mútliples</w:t>
      </w:r>
      <w:proofErr w:type="spellEnd"/>
      <w:r w:rsidR="006848E1">
        <w:rPr>
          <w:rFonts w:ascii="Palatino Linotype" w:hAnsi="Palatino Linotype" w:cs="Times New Roman"/>
          <w:sz w:val="24"/>
          <w:szCs w:val="24"/>
        </w:rPr>
        <w:t xml:space="preserve"> o agregadas, serían el correlato de lo que en el lenguaje de la política social se expresa como “acumulación de </w:t>
      </w:r>
      <w:r w:rsidR="00F55243">
        <w:rPr>
          <w:rFonts w:ascii="Palatino Linotype" w:hAnsi="Palatino Linotype" w:cs="Times New Roman"/>
          <w:sz w:val="24"/>
          <w:szCs w:val="24"/>
        </w:rPr>
        <w:t>desventajas</w:t>
      </w:r>
      <w:r w:rsidR="006848E1">
        <w:rPr>
          <w:rFonts w:ascii="Palatino Linotype" w:hAnsi="Palatino Linotype" w:cs="Times New Roman"/>
          <w:sz w:val="24"/>
          <w:szCs w:val="24"/>
        </w:rPr>
        <w:t>”.</w:t>
      </w:r>
    </w:p>
    <w:p w14:paraId="065D479E" w14:textId="07FDF78C" w:rsidR="00DB6729" w:rsidRPr="000F2D44" w:rsidRDefault="00001313"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r>
      <w:r w:rsidR="00DB6729" w:rsidRPr="000F2D44">
        <w:rPr>
          <w:rFonts w:ascii="Palatino Linotype" w:hAnsi="Palatino Linotype" w:cs="Times New Roman"/>
          <w:sz w:val="24"/>
          <w:szCs w:val="24"/>
        </w:rPr>
        <w:t xml:space="preserve">Tomemos </w:t>
      </w:r>
      <w:r w:rsidRPr="000F2D44">
        <w:rPr>
          <w:rFonts w:ascii="Palatino Linotype" w:hAnsi="Palatino Linotype" w:cs="Times New Roman"/>
          <w:sz w:val="24"/>
          <w:szCs w:val="24"/>
        </w:rPr>
        <w:t>como ejemplo a</w:t>
      </w:r>
      <w:r w:rsidR="00DB6729" w:rsidRPr="000F2D44">
        <w:rPr>
          <w:rFonts w:ascii="Palatino Linotype" w:hAnsi="Palatino Linotype" w:cs="Times New Roman"/>
          <w:sz w:val="24"/>
          <w:szCs w:val="24"/>
        </w:rPr>
        <w:t xml:space="preserve">l Programa de Apoyo a la Educación Indígena </w:t>
      </w:r>
      <w:bookmarkStart w:id="0" w:name="_GoBack"/>
      <w:bookmarkEnd w:id="0"/>
      <w:r w:rsidR="00DB6729" w:rsidRPr="000F2D44">
        <w:rPr>
          <w:rFonts w:ascii="Palatino Linotype" w:hAnsi="Palatino Linotype" w:cs="Times New Roman"/>
          <w:sz w:val="24"/>
          <w:szCs w:val="24"/>
        </w:rPr>
        <w:t xml:space="preserve">(clave presupuestal 178, fila 227 en ambos documentos). En él se identifica a la “Población indígena” (columna K de </w:t>
      </w:r>
      <w:r w:rsidRPr="000F2D44">
        <w:rPr>
          <w:rFonts w:ascii="Palatino Linotype" w:hAnsi="Palatino Linotype" w:cs="Times New Roman"/>
          <w:sz w:val="24"/>
          <w:szCs w:val="24"/>
        </w:rPr>
        <w:t xml:space="preserve">la </w:t>
      </w:r>
      <w:r w:rsidRPr="000F2D44">
        <w:rPr>
          <w:rFonts w:ascii="Palatino Linotype" w:hAnsi="Palatino Linotype" w:cs="Times New Roman"/>
          <w:i/>
          <w:sz w:val="24"/>
          <w:szCs w:val="24"/>
        </w:rPr>
        <w:t>C</w:t>
      </w:r>
      <w:r w:rsidR="00DB6729" w:rsidRPr="000F2D44">
        <w:rPr>
          <w:rFonts w:ascii="Palatino Linotype" w:hAnsi="Palatino Linotype" w:cs="Times New Roman"/>
          <w:i/>
          <w:sz w:val="24"/>
          <w:szCs w:val="24"/>
        </w:rPr>
        <w:t>ategorización</w:t>
      </w:r>
      <w:r w:rsidR="00DB6729" w:rsidRPr="000F2D44">
        <w:rPr>
          <w:rFonts w:ascii="Palatino Linotype" w:hAnsi="Palatino Linotype" w:cs="Times New Roman"/>
          <w:sz w:val="24"/>
          <w:szCs w:val="24"/>
        </w:rPr>
        <w:t xml:space="preserve">) como </w:t>
      </w:r>
      <w:r w:rsidR="00A4227C" w:rsidRPr="000F2D44">
        <w:rPr>
          <w:rFonts w:ascii="Palatino Linotype" w:hAnsi="Palatino Linotype" w:cs="Times New Roman"/>
          <w:sz w:val="24"/>
          <w:szCs w:val="24"/>
        </w:rPr>
        <w:t>el</w:t>
      </w:r>
      <w:r w:rsidR="00DB6729" w:rsidRPr="000F2D44">
        <w:rPr>
          <w:rFonts w:ascii="Palatino Linotype" w:hAnsi="Palatino Linotype" w:cs="Times New Roman"/>
          <w:sz w:val="24"/>
          <w:szCs w:val="24"/>
        </w:rPr>
        <w:t xml:space="preserve"> grupo discriminado </w:t>
      </w:r>
      <w:r w:rsidR="00DB6729" w:rsidRPr="000F2D44">
        <w:rPr>
          <w:rFonts w:ascii="Palatino Linotype" w:hAnsi="Palatino Linotype" w:cs="Times New Roman"/>
          <w:sz w:val="24"/>
          <w:szCs w:val="24"/>
        </w:rPr>
        <w:lastRenderedPageBreak/>
        <w:t xml:space="preserve">al que atiende de manera fundamental el programa; sin embargo, al revisar las columnas antes mencionadas, el </w:t>
      </w:r>
      <w:r w:rsidR="00C37586" w:rsidRPr="000F2D44">
        <w:rPr>
          <w:rFonts w:ascii="Palatino Linotype" w:hAnsi="Palatino Linotype" w:cs="Times New Roman"/>
          <w:i/>
          <w:sz w:val="24"/>
          <w:szCs w:val="24"/>
        </w:rPr>
        <w:t>I</w:t>
      </w:r>
      <w:r w:rsidR="00DB6729" w:rsidRPr="000F2D44">
        <w:rPr>
          <w:rFonts w:ascii="Palatino Linotype" w:hAnsi="Palatino Linotype" w:cs="Times New Roman"/>
          <w:i/>
          <w:sz w:val="24"/>
          <w:szCs w:val="24"/>
        </w:rPr>
        <w:t>nventario</w:t>
      </w:r>
      <w:r w:rsidR="00DB6729" w:rsidRPr="000F2D44">
        <w:rPr>
          <w:rFonts w:ascii="Palatino Linotype" w:hAnsi="Palatino Linotype" w:cs="Times New Roman"/>
          <w:sz w:val="24"/>
          <w:szCs w:val="24"/>
        </w:rPr>
        <w:t xml:space="preserve"> proporciona información que revela al subgrupo específico que atiende el programa dentro de la población indígena. En éste caso habrá que responder la pregunta </w:t>
      </w:r>
      <w:r w:rsidR="00DB6729" w:rsidRPr="000F2D44">
        <w:rPr>
          <w:rFonts w:ascii="Palatino Linotype" w:hAnsi="Palatino Linotype" w:cs="Times New Roman"/>
          <w:i/>
          <w:sz w:val="24"/>
          <w:szCs w:val="24"/>
        </w:rPr>
        <w:t>¿El programa contempla la atención a grupos históricamente discriminados?</w:t>
      </w:r>
      <w:r w:rsidR="00DB6729" w:rsidRPr="000F2D44">
        <w:rPr>
          <w:rFonts w:ascii="Palatino Linotype" w:hAnsi="Palatino Linotype" w:cs="Times New Roman"/>
          <w:sz w:val="24"/>
          <w:szCs w:val="24"/>
        </w:rPr>
        <w:t xml:space="preserve"> (columna M de la categorización) indicando “Sí”, y a la pregunta </w:t>
      </w:r>
      <w:r w:rsidR="00DB6729" w:rsidRPr="000F2D44">
        <w:rPr>
          <w:rFonts w:ascii="Palatino Linotype" w:hAnsi="Palatino Linotype" w:cs="Times New Roman"/>
          <w:i/>
          <w:sz w:val="24"/>
          <w:szCs w:val="24"/>
        </w:rPr>
        <w:t>¿A qué grupos específicos atiende?</w:t>
      </w:r>
      <w:r w:rsidR="00DB6729" w:rsidRPr="000F2D44">
        <w:rPr>
          <w:rFonts w:ascii="Palatino Linotype" w:hAnsi="Palatino Linotype" w:cs="Times New Roman"/>
          <w:sz w:val="24"/>
          <w:szCs w:val="24"/>
        </w:rPr>
        <w:t xml:space="preserve"> (columna N de la categorización) “Niños y niñas indígenas, Jóvenes indígenas”. </w:t>
      </w:r>
    </w:p>
    <w:p w14:paraId="4391389D" w14:textId="420B3354" w:rsidR="00DB6729" w:rsidRPr="000F2D44" w:rsidRDefault="00001313"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r>
      <w:r w:rsidR="00DB6729" w:rsidRPr="000F2D44">
        <w:rPr>
          <w:rFonts w:ascii="Palatino Linotype" w:hAnsi="Palatino Linotype" w:cs="Times New Roman"/>
          <w:sz w:val="24"/>
          <w:szCs w:val="24"/>
        </w:rPr>
        <w:t xml:space="preserve">La segunda forma de responder a la pregunta consiste </w:t>
      </w:r>
      <w:r w:rsidRPr="000F2D44">
        <w:rPr>
          <w:rFonts w:ascii="Palatino Linotype" w:hAnsi="Palatino Linotype" w:cs="Times New Roman"/>
          <w:sz w:val="24"/>
          <w:szCs w:val="24"/>
        </w:rPr>
        <w:t xml:space="preserve">en </w:t>
      </w:r>
      <w:r w:rsidR="00DB6729" w:rsidRPr="000F2D44">
        <w:rPr>
          <w:rFonts w:ascii="Palatino Linotype" w:hAnsi="Palatino Linotype" w:cs="Times New Roman"/>
          <w:sz w:val="24"/>
          <w:szCs w:val="24"/>
        </w:rPr>
        <w:t xml:space="preserve">sólo confirmar al grupo beneficiado e identificado como al que está fundamentalmente orientado el programa (columna K de la categorización). Por ejemplo, el programa Equidad de Género del </w:t>
      </w:r>
      <w:proofErr w:type="spellStart"/>
      <w:r w:rsidR="00DB6729" w:rsidRPr="000F2D44">
        <w:rPr>
          <w:rFonts w:ascii="Palatino Linotype" w:hAnsi="Palatino Linotype" w:cs="Times New Roman"/>
          <w:sz w:val="24"/>
          <w:szCs w:val="24"/>
        </w:rPr>
        <w:t>IS</w:t>
      </w:r>
      <w:r w:rsidRPr="000F2D44">
        <w:rPr>
          <w:rFonts w:ascii="Palatino Linotype" w:hAnsi="Palatino Linotype" w:cs="Times New Roman"/>
          <w:sz w:val="24"/>
          <w:szCs w:val="24"/>
        </w:rPr>
        <w:t>S</w:t>
      </w:r>
      <w:r w:rsidR="00DB6729" w:rsidRPr="000F2D44">
        <w:rPr>
          <w:rFonts w:ascii="Palatino Linotype" w:hAnsi="Palatino Linotype" w:cs="Times New Roman"/>
          <w:sz w:val="24"/>
          <w:szCs w:val="24"/>
        </w:rPr>
        <w:t>STE</w:t>
      </w:r>
      <w:proofErr w:type="spellEnd"/>
      <w:r w:rsidR="00DB6729" w:rsidRPr="000F2D44">
        <w:rPr>
          <w:rFonts w:ascii="Palatino Linotype" w:hAnsi="Palatino Linotype" w:cs="Times New Roman"/>
          <w:sz w:val="24"/>
          <w:szCs w:val="24"/>
        </w:rPr>
        <w:t xml:space="preserve"> (clave presupuestal 036, fila 41 en ambos documentos) está dirigido fundamentalmente a “Mujeres” (columna K)</w:t>
      </w:r>
      <w:r w:rsidRPr="000F2D44">
        <w:rPr>
          <w:rFonts w:ascii="Palatino Linotype" w:hAnsi="Palatino Linotype" w:cs="Times New Roman"/>
          <w:sz w:val="24"/>
          <w:szCs w:val="24"/>
        </w:rPr>
        <w:t>,</w:t>
      </w:r>
      <w:r w:rsidR="00DB6729" w:rsidRPr="000F2D44">
        <w:rPr>
          <w:rFonts w:ascii="Palatino Linotype" w:hAnsi="Palatino Linotype" w:cs="Times New Roman"/>
          <w:sz w:val="24"/>
          <w:szCs w:val="24"/>
        </w:rPr>
        <w:t xml:space="preserve"> y tras la revisión de las columnas an</w:t>
      </w:r>
      <w:r w:rsidRPr="000F2D44">
        <w:rPr>
          <w:rFonts w:ascii="Palatino Linotype" w:hAnsi="Palatino Linotype" w:cs="Times New Roman"/>
          <w:sz w:val="24"/>
          <w:szCs w:val="24"/>
        </w:rPr>
        <w:t xml:space="preserve">tes mencionadas del inventario </w:t>
      </w:r>
      <w:r w:rsidR="00DB6729" w:rsidRPr="000F2D44">
        <w:rPr>
          <w:rFonts w:ascii="Palatino Linotype" w:hAnsi="Palatino Linotype" w:cs="Times New Roman"/>
          <w:sz w:val="24"/>
          <w:szCs w:val="24"/>
        </w:rPr>
        <w:t xml:space="preserve">sólo se ha confirmado que dicho grupo es el beneficiario (no hay subgrupos), por tanto, se debe responder a las preguntas </w:t>
      </w:r>
      <w:r w:rsidR="00DB6729" w:rsidRPr="000F2D44">
        <w:rPr>
          <w:rFonts w:ascii="Palatino Linotype" w:hAnsi="Palatino Linotype" w:cs="Times New Roman"/>
          <w:i/>
          <w:sz w:val="24"/>
          <w:szCs w:val="24"/>
        </w:rPr>
        <w:t>¿El programa contempla la atención a grupos históricamente discriminados?</w:t>
      </w:r>
      <w:r w:rsidR="00DB6729" w:rsidRPr="000F2D44">
        <w:rPr>
          <w:rFonts w:ascii="Palatino Linotype" w:hAnsi="Palatino Linotype" w:cs="Times New Roman"/>
          <w:sz w:val="24"/>
          <w:szCs w:val="24"/>
        </w:rPr>
        <w:t xml:space="preserve"> (columna M de la categorización) indicando “Sí”, y a la pregunta </w:t>
      </w:r>
      <w:r w:rsidR="00DB6729" w:rsidRPr="000F2D44">
        <w:rPr>
          <w:rFonts w:ascii="Palatino Linotype" w:hAnsi="Palatino Linotype" w:cs="Times New Roman"/>
          <w:i/>
          <w:sz w:val="24"/>
          <w:szCs w:val="24"/>
        </w:rPr>
        <w:t>¿A qué grupos específicos atiende?</w:t>
      </w:r>
      <w:r w:rsidR="00DB6729" w:rsidRPr="000F2D44">
        <w:rPr>
          <w:rFonts w:ascii="Palatino Linotype" w:hAnsi="Palatino Linotype" w:cs="Times New Roman"/>
          <w:sz w:val="24"/>
          <w:szCs w:val="24"/>
        </w:rPr>
        <w:t xml:space="preserve"> (columna N de la categorización) se contesta “Mujeres”. </w:t>
      </w:r>
    </w:p>
    <w:p w14:paraId="3535AC10" w14:textId="040E83E0" w:rsidR="00DB6729" w:rsidRPr="000F2D44" w:rsidRDefault="00001313"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r>
      <w:r w:rsidR="00DB6729" w:rsidRPr="000F2D44">
        <w:rPr>
          <w:rFonts w:ascii="Palatino Linotype" w:hAnsi="Palatino Linotype" w:cs="Times New Roman"/>
          <w:sz w:val="24"/>
          <w:szCs w:val="24"/>
        </w:rPr>
        <w:t xml:space="preserve">En estas dos formas de contestar a las preguntas </w:t>
      </w:r>
      <w:r w:rsidRPr="000F2D44">
        <w:rPr>
          <w:rFonts w:ascii="Palatino Linotype" w:hAnsi="Palatino Linotype" w:cs="Times New Roman"/>
          <w:sz w:val="24"/>
          <w:szCs w:val="24"/>
        </w:rPr>
        <w:t>se busca</w:t>
      </w:r>
      <w:r w:rsidR="00DB6729" w:rsidRPr="000F2D44">
        <w:rPr>
          <w:rFonts w:ascii="Palatino Linotype" w:hAnsi="Palatino Linotype" w:cs="Times New Roman"/>
          <w:sz w:val="24"/>
          <w:szCs w:val="24"/>
        </w:rPr>
        <w:t xml:space="preserve"> especificar al subgrupo o confirmar al grupo beneficiado o protegido por el programa en casos en los que se ha identificado al grupo al que fundamentalmente está dirigido, es decir, cuando se ha contestado “Sí” a la pregunta </w:t>
      </w:r>
      <w:r w:rsidR="00DB6729" w:rsidRPr="000F2D44">
        <w:rPr>
          <w:rFonts w:ascii="Palatino Linotype" w:hAnsi="Palatino Linotype" w:cs="Times New Roman"/>
          <w:i/>
          <w:sz w:val="24"/>
          <w:szCs w:val="24"/>
        </w:rPr>
        <w:t xml:space="preserve">¿El programa está fundamentalmente orientado a un grupo históricamente discriminado? </w:t>
      </w:r>
      <w:r w:rsidRPr="000F2D44">
        <w:rPr>
          <w:rFonts w:ascii="Palatino Linotype" w:hAnsi="Palatino Linotype" w:cs="Times New Roman"/>
          <w:sz w:val="24"/>
          <w:szCs w:val="24"/>
        </w:rPr>
        <w:t xml:space="preserve">(columna K de la </w:t>
      </w:r>
      <w:r w:rsidRPr="000F2D44">
        <w:rPr>
          <w:rFonts w:ascii="Palatino Linotype" w:hAnsi="Palatino Linotype" w:cs="Times New Roman"/>
          <w:i/>
          <w:sz w:val="24"/>
          <w:szCs w:val="24"/>
        </w:rPr>
        <w:t>C</w:t>
      </w:r>
      <w:r w:rsidR="00DB6729" w:rsidRPr="000F2D44">
        <w:rPr>
          <w:rFonts w:ascii="Palatino Linotype" w:hAnsi="Palatino Linotype" w:cs="Times New Roman"/>
          <w:i/>
          <w:sz w:val="24"/>
          <w:szCs w:val="24"/>
        </w:rPr>
        <w:t>ategorización</w:t>
      </w:r>
      <w:r w:rsidR="00DB6729" w:rsidRPr="000F2D44">
        <w:rPr>
          <w:rFonts w:ascii="Palatino Linotype" w:hAnsi="Palatino Linotype" w:cs="Times New Roman"/>
          <w:sz w:val="24"/>
          <w:szCs w:val="24"/>
        </w:rPr>
        <w:t xml:space="preserve">). Sin embargo, a las preguntas </w:t>
      </w:r>
      <w:r w:rsidR="00DB6729" w:rsidRPr="000F2D44">
        <w:rPr>
          <w:rFonts w:ascii="Palatino Linotype" w:hAnsi="Palatino Linotype" w:cs="Times New Roman"/>
          <w:i/>
          <w:sz w:val="24"/>
          <w:szCs w:val="24"/>
        </w:rPr>
        <w:t>¿El programa contempla la atención a grupos históricamente discriminados?</w:t>
      </w:r>
      <w:r w:rsidRPr="000F2D44">
        <w:rPr>
          <w:rFonts w:ascii="Palatino Linotype" w:hAnsi="Palatino Linotype" w:cs="Times New Roman"/>
          <w:sz w:val="24"/>
          <w:szCs w:val="24"/>
        </w:rPr>
        <w:t xml:space="preserve"> (columna M de la </w:t>
      </w:r>
      <w:r w:rsidRPr="000F2D44">
        <w:rPr>
          <w:rFonts w:ascii="Palatino Linotype" w:hAnsi="Palatino Linotype" w:cs="Times New Roman"/>
          <w:i/>
          <w:sz w:val="24"/>
          <w:szCs w:val="24"/>
        </w:rPr>
        <w:t>C</w:t>
      </w:r>
      <w:r w:rsidR="00DB6729" w:rsidRPr="000F2D44">
        <w:rPr>
          <w:rFonts w:ascii="Palatino Linotype" w:hAnsi="Palatino Linotype" w:cs="Times New Roman"/>
          <w:i/>
          <w:sz w:val="24"/>
          <w:szCs w:val="24"/>
        </w:rPr>
        <w:t>ategorización</w:t>
      </w:r>
      <w:r w:rsidR="00DB6729" w:rsidRPr="000F2D44">
        <w:rPr>
          <w:rFonts w:ascii="Palatino Linotype" w:hAnsi="Palatino Linotype" w:cs="Times New Roman"/>
          <w:sz w:val="24"/>
          <w:szCs w:val="24"/>
        </w:rPr>
        <w:t xml:space="preserve">) y </w:t>
      </w:r>
      <w:r w:rsidR="00DB6729" w:rsidRPr="000F2D44">
        <w:rPr>
          <w:rFonts w:ascii="Palatino Linotype" w:hAnsi="Palatino Linotype" w:cs="Times New Roman"/>
          <w:i/>
          <w:sz w:val="24"/>
          <w:szCs w:val="24"/>
        </w:rPr>
        <w:t>¿A qué grupos específicos atiende?</w:t>
      </w:r>
      <w:r w:rsidRPr="000F2D44">
        <w:rPr>
          <w:rFonts w:ascii="Palatino Linotype" w:hAnsi="Palatino Linotype" w:cs="Times New Roman"/>
          <w:sz w:val="24"/>
          <w:szCs w:val="24"/>
        </w:rPr>
        <w:t xml:space="preserve"> (columna N de la </w:t>
      </w:r>
      <w:r w:rsidRPr="000F2D44">
        <w:rPr>
          <w:rFonts w:ascii="Palatino Linotype" w:hAnsi="Palatino Linotype" w:cs="Times New Roman"/>
          <w:i/>
          <w:sz w:val="24"/>
          <w:szCs w:val="24"/>
        </w:rPr>
        <w:t>C</w:t>
      </w:r>
      <w:r w:rsidR="00DB6729" w:rsidRPr="000F2D44">
        <w:rPr>
          <w:rFonts w:ascii="Palatino Linotype" w:hAnsi="Palatino Linotype" w:cs="Times New Roman"/>
          <w:i/>
          <w:sz w:val="24"/>
          <w:szCs w:val="24"/>
        </w:rPr>
        <w:t>ategorización</w:t>
      </w:r>
      <w:r w:rsidR="00DB6729" w:rsidRPr="000F2D44">
        <w:rPr>
          <w:rFonts w:ascii="Palatino Linotype" w:hAnsi="Palatino Linotype" w:cs="Times New Roman"/>
          <w:sz w:val="24"/>
          <w:szCs w:val="24"/>
        </w:rPr>
        <w:t>) se les puede contestar</w:t>
      </w:r>
      <w:r w:rsidRPr="000F2D44">
        <w:rPr>
          <w:rFonts w:ascii="Palatino Linotype" w:hAnsi="Palatino Linotype" w:cs="Times New Roman"/>
          <w:sz w:val="24"/>
          <w:szCs w:val="24"/>
        </w:rPr>
        <w:t xml:space="preserve"> afirmativamente</w:t>
      </w:r>
      <w:r w:rsidR="00DB6729" w:rsidRPr="000F2D44">
        <w:rPr>
          <w:rFonts w:ascii="Palatino Linotype" w:hAnsi="Palatino Linotype" w:cs="Times New Roman"/>
          <w:sz w:val="24"/>
          <w:szCs w:val="24"/>
        </w:rPr>
        <w:t xml:space="preserve"> aunque no haya una respuesta positiva a la pregunta sobre si el </w:t>
      </w:r>
      <w:r w:rsidR="00DB6729" w:rsidRPr="000F2D44">
        <w:rPr>
          <w:rFonts w:ascii="Palatino Linotype" w:hAnsi="Palatino Linotype" w:cs="Times New Roman"/>
          <w:sz w:val="24"/>
          <w:szCs w:val="24"/>
        </w:rPr>
        <w:lastRenderedPageBreak/>
        <w:t xml:space="preserve">programa está fundamentalmente dirigido a un grupo discriminado. En otras palabras, es posible contestar “No” a la pregunta </w:t>
      </w:r>
      <w:r w:rsidR="00DB6729" w:rsidRPr="000F2D44">
        <w:rPr>
          <w:rFonts w:ascii="Palatino Linotype" w:hAnsi="Palatino Linotype" w:cs="Times New Roman"/>
          <w:i/>
          <w:sz w:val="24"/>
          <w:szCs w:val="24"/>
        </w:rPr>
        <w:t xml:space="preserve">¿El programa está fundamentalmente orientado a un grupo históricamente discriminado? </w:t>
      </w:r>
      <w:r w:rsidR="00DB6729" w:rsidRPr="000F2D44">
        <w:rPr>
          <w:rFonts w:ascii="Palatino Linotype" w:hAnsi="Palatino Linotype" w:cs="Times New Roman"/>
          <w:sz w:val="24"/>
          <w:szCs w:val="24"/>
        </w:rPr>
        <w:t xml:space="preserve"> (columna K de la categorización), pero contestar “Sí” a la pregunta </w:t>
      </w:r>
      <w:r w:rsidR="00DB6729" w:rsidRPr="000F2D44">
        <w:rPr>
          <w:rFonts w:ascii="Palatino Linotype" w:hAnsi="Palatino Linotype" w:cs="Times New Roman"/>
          <w:i/>
          <w:sz w:val="24"/>
          <w:szCs w:val="24"/>
        </w:rPr>
        <w:t>¿El programa contempla la atención a grupos históricamente discriminados?</w:t>
      </w:r>
      <w:r w:rsidR="00DB6729" w:rsidRPr="000F2D44">
        <w:rPr>
          <w:rFonts w:ascii="Palatino Linotype" w:hAnsi="Palatino Linotype" w:cs="Times New Roman"/>
          <w:sz w:val="24"/>
          <w:szCs w:val="24"/>
        </w:rPr>
        <w:t xml:space="preserve"> (columna M) y responder a la pregunta </w:t>
      </w:r>
      <w:r w:rsidR="00DB6729" w:rsidRPr="000F2D44">
        <w:rPr>
          <w:rFonts w:ascii="Palatino Linotype" w:hAnsi="Palatino Linotype" w:cs="Times New Roman"/>
          <w:i/>
          <w:sz w:val="24"/>
          <w:szCs w:val="24"/>
        </w:rPr>
        <w:t>¿A qué grupos específicos atiende?</w:t>
      </w:r>
      <w:r w:rsidR="00DB6729" w:rsidRPr="000F2D44">
        <w:rPr>
          <w:rFonts w:ascii="Palatino Linotype" w:hAnsi="Palatino Linotype" w:cs="Times New Roman"/>
          <w:sz w:val="24"/>
          <w:szCs w:val="24"/>
        </w:rPr>
        <w:t xml:space="preserve"> (columna N) localizando un grupo históricamente discriminado </w:t>
      </w:r>
      <w:r w:rsidR="00A4227C" w:rsidRPr="000F2D44">
        <w:rPr>
          <w:rFonts w:ascii="Palatino Linotype" w:hAnsi="Palatino Linotype" w:cs="Times New Roman"/>
          <w:sz w:val="24"/>
          <w:szCs w:val="24"/>
        </w:rPr>
        <w:t xml:space="preserve">al </w:t>
      </w:r>
      <w:r w:rsidR="00DB6729" w:rsidRPr="000F2D44">
        <w:rPr>
          <w:rFonts w:ascii="Palatino Linotype" w:hAnsi="Palatino Linotype" w:cs="Times New Roman"/>
          <w:sz w:val="24"/>
          <w:szCs w:val="24"/>
        </w:rPr>
        <w:t xml:space="preserve">que beneficie o proteja el </w:t>
      </w:r>
      <w:r w:rsidRPr="000F2D44">
        <w:rPr>
          <w:rFonts w:ascii="Palatino Linotype" w:hAnsi="Palatino Linotype" w:cs="Times New Roman"/>
          <w:sz w:val="24"/>
          <w:szCs w:val="24"/>
        </w:rPr>
        <w:t>programa. Esto es así</w:t>
      </w:r>
      <w:r w:rsidR="00DB6729" w:rsidRPr="000F2D44">
        <w:rPr>
          <w:rFonts w:ascii="Palatino Linotype" w:hAnsi="Palatino Linotype" w:cs="Times New Roman"/>
          <w:sz w:val="24"/>
          <w:szCs w:val="24"/>
        </w:rPr>
        <w:t xml:space="preserve"> porque existen programas que no tienen como objetivo central hacer efectivos o proteger los derechos de un grupo discriminado, pero </w:t>
      </w:r>
      <w:r w:rsidRPr="000F2D44">
        <w:rPr>
          <w:rFonts w:ascii="Palatino Linotype" w:hAnsi="Palatino Linotype" w:cs="Times New Roman"/>
          <w:sz w:val="24"/>
          <w:szCs w:val="24"/>
        </w:rPr>
        <w:t xml:space="preserve">que </w:t>
      </w:r>
      <w:r w:rsidR="00DB6729" w:rsidRPr="000F2D44">
        <w:rPr>
          <w:rFonts w:ascii="Palatino Linotype" w:hAnsi="Palatino Linotype" w:cs="Times New Roman"/>
          <w:sz w:val="24"/>
          <w:szCs w:val="24"/>
        </w:rPr>
        <w:t xml:space="preserve">entre </w:t>
      </w:r>
      <w:r w:rsidRPr="000F2D44">
        <w:rPr>
          <w:rFonts w:ascii="Palatino Linotype" w:hAnsi="Palatino Linotype" w:cs="Times New Roman"/>
          <w:sz w:val="24"/>
          <w:szCs w:val="24"/>
        </w:rPr>
        <w:t>sus</w:t>
      </w:r>
      <w:r w:rsidR="00DB6729" w:rsidRPr="000F2D44">
        <w:rPr>
          <w:rFonts w:ascii="Palatino Linotype" w:hAnsi="Palatino Linotype" w:cs="Times New Roman"/>
          <w:sz w:val="24"/>
          <w:szCs w:val="24"/>
        </w:rPr>
        <w:t xml:space="preserve"> actividades </w:t>
      </w:r>
      <w:r w:rsidRPr="000F2D44">
        <w:rPr>
          <w:rFonts w:ascii="Palatino Linotype" w:hAnsi="Palatino Linotype" w:cs="Times New Roman"/>
          <w:sz w:val="24"/>
          <w:szCs w:val="24"/>
        </w:rPr>
        <w:t>contemplan M</w:t>
      </w:r>
      <w:r w:rsidR="00DB6729" w:rsidRPr="000F2D44">
        <w:rPr>
          <w:rFonts w:ascii="Palatino Linotype" w:hAnsi="Palatino Linotype" w:cs="Times New Roman"/>
          <w:sz w:val="24"/>
          <w:szCs w:val="24"/>
        </w:rPr>
        <w:t xml:space="preserve">edidas de nivelación, </w:t>
      </w:r>
      <w:r w:rsidRPr="000F2D44">
        <w:rPr>
          <w:rFonts w:ascii="Palatino Linotype" w:hAnsi="Palatino Linotype" w:cs="Times New Roman"/>
          <w:sz w:val="24"/>
          <w:szCs w:val="24"/>
        </w:rPr>
        <w:t>Medidas de inclusión o A</w:t>
      </w:r>
      <w:r w:rsidR="00DB6729" w:rsidRPr="000F2D44">
        <w:rPr>
          <w:rFonts w:ascii="Palatino Linotype" w:hAnsi="Palatino Linotype" w:cs="Times New Roman"/>
          <w:sz w:val="24"/>
          <w:szCs w:val="24"/>
        </w:rPr>
        <w:t>cciones afirmativas que benefician a grupos</w:t>
      </w:r>
      <w:r w:rsidR="007557A3" w:rsidRPr="000F2D44">
        <w:rPr>
          <w:rFonts w:ascii="Palatino Linotype" w:hAnsi="Palatino Linotype" w:cs="Times New Roman"/>
          <w:sz w:val="24"/>
          <w:szCs w:val="24"/>
        </w:rPr>
        <w:t xml:space="preserve"> históricamente discriminados</w:t>
      </w:r>
      <w:r w:rsidR="00DB6729" w:rsidRPr="000F2D44">
        <w:rPr>
          <w:rFonts w:ascii="Palatino Linotype" w:hAnsi="Palatino Linotype" w:cs="Times New Roman"/>
          <w:sz w:val="24"/>
          <w:szCs w:val="24"/>
        </w:rPr>
        <w:t>.</w:t>
      </w:r>
    </w:p>
    <w:p w14:paraId="6716B129" w14:textId="7EEC47B2" w:rsidR="00DB6729" w:rsidRPr="000F2D44" w:rsidRDefault="00001313"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r>
      <w:r w:rsidR="00DB6729" w:rsidRPr="000F2D44">
        <w:rPr>
          <w:rFonts w:ascii="Palatino Linotype" w:hAnsi="Palatino Linotype" w:cs="Times New Roman"/>
          <w:sz w:val="24"/>
          <w:szCs w:val="24"/>
        </w:rPr>
        <w:t xml:space="preserve">Tomemos </w:t>
      </w:r>
      <w:r w:rsidRPr="000F2D44">
        <w:rPr>
          <w:rFonts w:ascii="Palatino Linotype" w:hAnsi="Palatino Linotype" w:cs="Times New Roman"/>
          <w:sz w:val="24"/>
          <w:szCs w:val="24"/>
        </w:rPr>
        <w:t>como</w:t>
      </w:r>
      <w:r w:rsidR="00DB6729" w:rsidRPr="000F2D44">
        <w:rPr>
          <w:rFonts w:ascii="Palatino Linotype" w:hAnsi="Palatino Linotype" w:cs="Times New Roman"/>
          <w:sz w:val="24"/>
          <w:szCs w:val="24"/>
        </w:rPr>
        <w:t xml:space="preserve"> ejemplo para este tercer caso el programa Formación y Certificación para el Trabajo de la </w:t>
      </w:r>
      <w:proofErr w:type="spellStart"/>
      <w:r w:rsidR="00DB6729" w:rsidRPr="000F2D44">
        <w:rPr>
          <w:rFonts w:ascii="Palatino Linotype" w:hAnsi="Palatino Linotype" w:cs="Times New Roman"/>
          <w:sz w:val="24"/>
          <w:szCs w:val="24"/>
        </w:rPr>
        <w:t>SEP</w:t>
      </w:r>
      <w:proofErr w:type="spellEnd"/>
      <w:r w:rsidR="00DB6729" w:rsidRPr="000F2D44">
        <w:rPr>
          <w:rFonts w:ascii="Palatino Linotype" w:hAnsi="Palatino Linotype" w:cs="Times New Roman"/>
          <w:sz w:val="24"/>
          <w:szCs w:val="24"/>
        </w:rPr>
        <w:t xml:space="preserve"> (clave presupuestal 005, fila 179 en ambos documentos). Este programa fue clasificado como uno que </w:t>
      </w:r>
      <w:r w:rsidR="00DB6729" w:rsidRPr="000F2D44">
        <w:rPr>
          <w:rFonts w:ascii="Palatino Linotype" w:hAnsi="Palatino Linotype" w:cs="Times New Roman"/>
          <w:i/>
          <w:sz w:val="24"/>
          <w:szCs w:val="24"/>
        </w:rPr>
        <w:t>no está fundamentalmente orientado a un grupo discriminado</w:t>
      </w:r>
      <w:r w:rsidR="00DB6729" w:rsidRPr="000F2D44">
        <w:rPr>
          <w:rFonts w:ascii="Palatino Linotype" w:hAnsi="Palatino Linotype" w:cs="Times New Roman"/>
          <w:sz w:val="24"/>
          <w:szCs w:val="24"/>
        </w:rPr>
        <w:t xml:space="preserve">, ya que la población objetivo es amplia y atiende a grupos que </w:t>
      </w:r>
      <w:r w:rsidR="00DB6729" w:rsidRPr="000F2D44">
        <w:rPr>
          <w:rFonts w:ascii="Palatino Linotype" w:hAnsi="Palatino Linotype" w:cs="Times New Roman"/>
          <w:i/>
          <w:sz w:val="24"/>
          <w:szCs w:val="24"/>
        </w:rPr>
        <w:t>no</w:t>
      </w:r>
      <w:r w:rsidR="00DB6729" w:rsidRPr="000F2D44">
        <w:rPr>
          <w:rFonts w:ascii="Palatino Linotype" w:hAnsi="Palatino Linotype" w:cs="Times New Roman"/>
          <w:sz w:val="24"/>
          <w:szCs w:val="24"/>
        </w:rPr>
        <w:t xml:space="preserve"> han sido históricamente </w:t>
      </w:r>
      <w:r w:rsidR="007557A3" w:rsidRPr="000F2D44">
        <w:rPr>
          <w:rFonts w:ascii="Palatino Linotype" w:hAnsi="Palatino Linotype" w:cs="Times New Roman"/>
          <w:sz w:val="24"/>
          <w:szCs w:val="24"/>
        </w:rPr>
        <w:t>discriminados</w:t>
      </w:r>
      <w:r w:rsidR="00DB6729" w:rsidRPr="000F2D44">
        <w:rPr>
          <w:rFonts w:ascii="Palatino Linotype" w:hAnsi="Palatino Linotype" w:cs="Times New Roman"/>
          <w:sz w:val="24"/>
          <w:szCs w:val="24"/>
        </w:rPr>
        <w:t xml:space="preserve"> (hombres, adultos jóvenes, personas sin discapacidad, etc.); no obstante, al revisar las columnas antes menciona</w:t>
      </w:r>
      <w:r w:rsidRPr="000F2D44">
        <w:rPr>
          <w:rFonts w:ascii="Palatino Linotype" w:hAnsi="Palatino Linotype" w:cs="Times New Roman"/>
          <w:sz w:val="24"/>
          <w:szCs w:val="24"/>
        </w:rPr>
        <w:t>das y, en e</w:t>
      </w:r>
      <w:r w:rsidR="00DB6729" w:rsidRPr="000F2D44">
        <w:rPr>
          <w:rFonts w:ascii="Palatino Linotype" w:hAnsi="Palatino Linotype" w:cs="Times New Roman"/>
          <w:sz w:val="24"/>
          <w:szCs w:val="24"/>
        </w:rPr>
        <w:t>ste caso, específicamente las columnas</w:t>
      </w:r>
      <w:r w:rsidR="00CC2BAB" w:rsidRPr="000F2D44">
        <w:rPr>
          <w:rFonts w:ascii="Palatino Linotype" w:hAnsi="Palatino Linotype" w:cs="Times New Roman"/>
          <w:sz w:val="24"/>
          <w:szCs w:val="24"/>
        </w:rPr>
        <w:t xml:space="preserve"> “Actividades” (columna AB del </w:t>
      </w:r>
      <w:r w:rsidR="00CC2BAB" w:rsidRPr="000F2D44">
        <w:rPr>
          <w:rFonts w:ascii="Palatino Linotype" w:hAnsi="Palatino Linotype" w:cs="Times New Roman"/>
          <w:i/>
          <w:sz w:val="24"/>
          <w:szCs w:val="24"/>
        </w:rPr>
        <w:t>Inventario</w:t>
      </w:r>
      <w:r w:rsidR="00106E51">
        <w:rPr>
          <w:rFonts w:ascii="Palatino Linotype" w:hAnsi="Palatino Linotype" w:cs="Times New Roman"/>
          <w:sz w:val="24"/>
          <w:szCs w:val="24"/>
        </w:rPr>
        <w:t>) “Definición” [de la Población O</w:t>
      </w:r>
      <w:r w:rsidR="00DB6729" w:rsidRPr="000F2D44">
        <w:rPr>
          <w:rFonts w:ascii="Palatino Linotype" w:hAnsi="Palatino Linotype" w:cs="Times New Roman"/>
          <w:sz w:val="24"/>
          <w:szCs w:val="24"/>
        </w:rPr>
        <w:t>bjetivo] (colu</w:t>
      </w:r>
      <w:r w:rsidR="00CC2BAB" w:rsidRPr="000F2D44">
        <w:rPr>
          <w:rFonts w:ascii="Palatino Linotype" w:hAnsi="Palatino Linotype" w:cs="Times New Roman"/>
          <w:sz w:val="24"/>
          <w:szCs w:val="24"/>
        </w:rPr>
        <w:t xml:space="preserve">mna AY del </w:t>
      </w:r>
      <w:r w:rsidR="00CC2BAB" w:rsidRPr="000F2D44">
        <w:rPr>
          <w:rFonts w:ascii="Palatino Linotype" w:hAnsi="Palatino Linotype" w:cs="Times New Roman"/>
          <w:i/>
          <w:sz w:val="24"/>
          <w:szCs w:val="24"/>
        </w:rPr>
        <w:t>Inventario</w:t>
      </w:r>
      <w:r w:rsidR="00DB6729" w:rsidRPr="000F2D44">
        <w:rPr>
          <w:rFonts w:ascii="Palatino Linotype" w:hAnsi="Palatino Linotype" w:cs="Times New Roman"/>
          <w:sz w:val="24"/>
          <w:szCs w:val="24"/>
        </w:rPr>
        <w:t>) el programa contempla atención a grupos histór</w:t>
      </w:r>
      <w:r w:rsidR="00C37586" w:rsidRPr="000F2D44">
        <w:rPr>
          <w:rFonts w:ascii="Palatino Linotype" w:hAnsi="Palatino Linotype" w:cs="Times New Roman"/>
          <w:sz w:val="24"/>
          <w:szCs w:val="24"/>
        </w:rPr>
        <w:t>icamente discriminados, a saber,</w:t>
      </w:r>
      <w:r w:rsidR="00DB6729" w:rsidRPr="000F2D44">
        <w:rPr>
          <w:rFonts w:ascii="Palatino Linotype" w:hAnsi="Palatino Linotype" w:cs="Times New Roman"/>
          <w:sz w:val="24"/>
          <w:szCs w:val="24"/>
        </w:rPr>
        <w:t xml:space="preserve"> personas adultas mayores y personas con discapacidad. Entonces, a pesar de que se contestó “No” a la pregunta </w:t>
      </w:r>
      <w:r w:rsidR="00DB6729" w:rsidRPr="000F2D44">
        <w:rPr>
          <w:rFonts w:ascii="Palatino Linotype" w:hAnsi="Palatino Linotype" w:cs="Times New Roman"/>
          <w:i/>
          <w:sz w:val="24"/>
          <w:szCs w:val="24"/>
        </w:rPr>
        <w:t xml:space="preserve">¿El programa está fundamentalmente orientado a un grupo históricamente discriminado? </w:t>
      </w:r>
      <w:r w:rsidR="00DB6729" w:rsidRPr="000F2D44">
        <w:rPr>
          <w:rFonts w:ascii="Palatino Linotype" w:hAnsi="Palatino Linotype" w:cs="Times New Roman"/>
          <w:sz w:val="24"/>
          <w:szCs w:val="24"/>
        </w:rPr>
        <w:t xml:space="preserve"> (columna K de la categorización), fue posible contestar de manera positiva a la pregunta</w:t>
      </w:r>
      <w:r w:rsidR="00A4227C" w:rsidRPr="000F2D44">
        <w:rPr>
          <w:rFonts w:ascii="Palatino Linotype" w:hAnsi="Palatino Linotype" w:cs="Times New Roman"/>
          <w:sz w:val="24"/>
          <w:szCs w:val="24"/>
        </w:rPr>
        <w:t xml:space="preserve"> </w:t>
      </w:r>
      <w:r w:rsidR="00DB6729" w:rsidRPr="000F2D44">
        <w:rPr>
          <w:rFonts w:ascii="Palatino Linotype" w:hAnsi="Palatino Linotype" w:cs="Times New Roman"/>
          <w:i/>
          <w:sz w:val="24"/>
          <w:szCs w:val="24"/>
        </w:rPr>
        <w:t>¿El programa contempla la atención a grupos históricamente discriminados?</w:t>
      </w:r>
      <w:r w:rsidR="00DB6729" w:rsidRPr="000F2D44">
        <w:rPr>
          <w:rFonts w:ascii="Palatino Linotype" w:hAnsi="Palatino Linotype" w:cs="Times New Roman"/>
          <w:sz w:val="24"/>
          <w:szCs w:val="24"/>
        </w:rPr>
        <w:t xml:space="preserve"> (columna M)</w:t>
      </w:r>
      <w:r w:rsidR="00A4227C" w:rsidRPr="000F2D44">
        <w:rPr>
          <w:rFonts w:ascii="Palatino Linotype" w:hAnsi="Palatino Linotype" w:cs="Times New Roman"/>
          <w:sz w:val="24"/>
          <w:szCs w:val="24"/>
        </w:rPr>
        <w:t>,</w:t>
      </w:r>
      <w:r w:rsidR="00DB6729" w:rsidRPr="000F2D44">
        <w:rPr>
          <w:rFonts w:ascii="Palatino Linotype" w:hAnsi="Palatino Linotype" w:cs="Times New Roman"/>
          <w:sz w:val="24"/>
          <w:szCs w:val="24"/>
        </w:rPr>
        <w:t xml:space="preserve"> y responder </w:t>
      </w:r>
      <w:r w:rsidR="00DB6729" w:rsidRPr="000F2D44">
        <w:rPr>
          <w:rFonts w:ascii="Palatino Linotype" w:hAnsi="Palatino Linotype" w:cs="Times New Roman"/>
          <w:i/>
          <w:sz w:val="24"/>
          <w:szCs w:val="24"/>
        </w:rPr>
        <w:t>¿A qué grupos específicos atiende?</w:t>
      </w:r>
      <w:r w:rsidR="00DB6729" w:rsidRPr="000F2D44">
        <w:rPr>
          <w:rFonts w:ascii="Palatino Linotype" w:hAnsi="Palatino Linotype" w:cs="Times New Roman"/>
          <w:sz w:val="24"/>
          <w:szCs w:val="24"/>
        </w:rPr>
        <w:t xml:space="preserve"> (columna N) al localizar al grupo </w:t>
      </w:r>
      <w:r w:rsidR="00DB6729" w:rsidRPr="000F2D44">
        <w:rPr>
          <w:rFonts w:ascii="Palatino Linotype" w:hAnsi="Palatino Linotype" w:cs="Times New Roman"/>
          <w:i/>
          <w:sz w:val="24"/>
          <w:szCs w:val="24"/>
        </w:rPr>
        <w:lastRenderedPageBreak/>
        <w:t>personas adultas mayores</w:t>
      </w:r>
      <w:r w:rsidR="00DB6729" w:rsidRPr="000F2D44">
        <w:rPr>
          <w:rFonts w:ascii="Palatino Linotype" w:hAnsi="Palatino Linotype" w:cs="Times New Roman"/>
          <w:sz w:val="24"/>
          <w:szCs w:val="24"/>
        </w:rPr>
        <w:t xml:space="preserve"> y </w:t>
      </w:r>
      <w:r w:rsidR="00DB6729" w:rsidRPr="000F2D44">
        <w:rPr>
          <w:rFonts w:ascii="Palatino Linotype" w:hAnsi="Palatino Linotype" w:cs="Times New Roman"/>
          <w:i/>
          <w:sz w:val="24"/>
          <w:szCs w:val="24"/>
        </w:rPr>
        <w:t xml:space="preserve">personas con discapacidad </w:t>
      </w:r>
      <w:r w:rsidR="00DB6729" w:rsidRPr="000F2D44">
        <w:rPr>
          <w:rFonts w:ascii="Palatino Linotype" w:hAnsi="Palatino Linotype" w:cs="Times New Roman"/>
          <w:sz w:val="24"/>
          <w:szCs w:val="24"/>
        </w:rPr>
        <w:t>como grupos atendidos por el programa.</w:t>
      </w:r>
    </w:p>
    <w:p w14:paraId="6C975971" w14:textId="585D28CA" w:rsidR="00DB6729" w:rsidRPr="000F2D44" w:rsidRDefault="00DB6729" w:rsidP="00DB6729">
      <w:pPr>
        <w:spacing w:line="360" w:lineRule="auto"/>
        <w:jc w:val="both"/>
        <w:rPr>
          <w:rFonts w:ascii="Palatino Linotype" w:hAnsi="Palatino Linotype" w:cs="Times New Roman"/>
          <w:b/>
          <w:sz w:val="24"/>
          <w:szCs w:val="24"/>
        </w:rPr>
      </w:pPr>
      <w:r w:rsidRPr="000F2D44">
        <w:rPr>
          <w:rFonts w:ascii="Palatino Linotype" w:hAnsi="Palatino Linotype" w:cs="Times New Roman"/>
          <w:b/>
          <w:sz w:val="24"/>
          <w:szCs w:val="24"/>
        </w:rPr>
        <w:t>¿Existen medidas de nivelación? (columna O</w:t>
      </w:r>
      <w:r w:rsidR="00FD6133">
        <w:rPr>
          <w:rFonts w:ascii="Palatino Linotype" w:hAnsi="Palatino Linotype" w:cs="Times New Roman"/>
          <w:b/>
          <w:sz w:val="24"/>
          <w:szCs w:val="24"/>
        </w:rPr>
        <w:t xml:space="preserve"> de la </w:t>
      </w:r>
      <w:r w:rsidR="00FD6133" w:rsidRPr="00FD6133">
        <w:rPr>
          <w:rFonts w:ascii="Palatino Linotype" w:hAnsi="Palatino Linotype" w:cs="Times New Roman"/>
          <w:b/>
          <w:i/>
          <w:sz w:val="24"/>
          <w:szCs w:val="24"/>
        </w:rPr>
        <w:t>Categorización</w:t>
      </w:r>
      <w:r w:rsidRPr="000F2D44">
        <w:rPr>
          <w:rFonts w:ascii="Palatino Linotype" w:hAnsi="Palatino Linotype" w:cs="Times New Roman"/>
          <w:b/>
          <w:sz w:val="24"/>
          <w:szCs w:val="24"/>
        </w:rPr>
        <w:t>) ¿Qué clase de medidas de nivelación? (columna P</w:t>
      </w:r>
      <w:r w:rsidR="00FD6133">
        <w:rPr>
          <w:rFonts w:ascii="Palatino Linotype" w:hAnsi="Palatino Linotype" w:cs="Times New Roman"/>
          <w:b/>
          <w:sz w:val="24"/>
          <w:szCs w:val="24"/>
        </w:rPr>
        <w:t xml:space="preserve"> de la </w:t>
      </w:r>
      <w:r w:rsidR="00FD6133" w:rsidRPr="00FD6133">
        <w:rPr>
          <w:rFonts w:ascii="Palatino Linotype" w:hAnsi="Palatino Linotype" w:cs="Times New Roman"/>
          <w:b/>
          <w:i/>
          <w:sz w:val="24"/>
          <w:szCs w:val="24"/>
        </w:rPr>
        <w:t>Categorización</w:t>
      </w:r>
      <w:r w:rsidRPr="000F2D44">
        <w:rPr>
          <w:rFonts w:ascii="Palatino Linotype" w:hAnsi="Palatino Linotype" w:cs="Times New Roman"/>
          <w:b/>
          <w:sz w:val="24"/>
          <w:szCs w:val="24"/>
        </w:rPr>
        <w:t>)</w:t>
      </w:r>
    </w:p>
    <w:p w14:paraId="4D22818D" w14:textId="08275BA4" w:rsidR="00DB6729" w:rsidRPr="000F2D44" w:rsidRDefault="00CC2BAB"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Como se ha indicado tanto el </w:t>
      </w:r>
      <w:r w:rsidR="00270931" w:rsidRPr="000F2D44">
        <w:rPr>
          <w:rFonts w:ascii="Palatino Linotype" w:hAnsi="Palatino Linotype" w:cs="Times New Roman"/>
          <w:sz w:val="24"/>
          <w:szCs w:val="24"/>
        </w:rPr>
        <w:t>“</w:t>
      </w:r>
      <w:r w:rsidRPr="000F2D44">
        <w:rPr>
          <w:rFonts w:ascii="Palatino Linotype" w:hAnsi="Palatino Linotype" w:cs="Times New Roman"/>
          <w:sz w:val="24"/>
          <w:szCs w:val="24"/>
        </w:rPr>
        <w:t>Marco teórico</w:t>
      </w:r>
      <w:r w:rsidR="00270931" w:rsidRPr="000F2D44">
        <w:rPr>
          <w:rFonts w:ascii="Palatino Linotype" w:hAnsi="Palatino Linotype" w:cs="Times New Roman"/>
          <w:sz w:val="24"/>
          <w:szCs w:val="24"/>
        </w:rPr>
        <w:t>”</w:t>
      </w:r>
      <w:r w:rsidRPr="000F2D44">
        <w:rPr>
          <w:rFonts w:ascii="Palatino Linotype" w:hAnsi="Palatino Linotype" w:cs="Times New Roman"/>
          <w:sz w:val="24"/>
          <w:szCs w:val="24"/>
        </w:rPr>
        <w:t xml:space="preserve"> como en la </w:t>
      </w:r>
      <w:r w:rsidR="00270931" w:rsidRPr="000F2D44">
        <w:rPr>
          <w:rFonts w:ascii="Palatino Linotype" w:hAnsi="Palatino Linotype" w:cs="Times New Roman"/>
          <w:sz w:val="24"/>
          <w:szCs w:val="24"/>
        </w:rPr>
        <w:t>“</w:t>
      </w:r>
      <w:r w:rsidRPr="000F2D44">
        <w:rPr>
          <w:rFonts w:ascii="Palatino Linotype" w:hAnsi="Palatino Linotype" w:cs="Times New Roman"/>
          <w:sz w:val="24"/>
          <w:szCs w:val="24"/>
        </w:rPr>
        <w:t>Introducción</w:t>
      </w:r>
      <w:r w:rsidR="00270931" w:rsidRPr="000F2D44">
        <w:rPr>
          <w:rFonts w:ascii="Palatino Linotype" w:hAnsi="Palatino Linotype" w:cs="Times New Roman"/>
          <w:sz w:val="24"/>
          <w:szCs w:val="24"/>
        </w:rPr>
        <w:t>”</w:t>
      </w:r>
      <w:r w:rsidRPr="000F2D44">
        <w:rPr>
          <w:rFonts w:ascii="Palatino Linotype" w:hAnsi="Palatino Linotype" w:cs="Times New Roman"/>
          <w:sz w:val="24"/>
          <w:szCs w:val="24"/>
        </w:rPr>
        <w:t xml:space="preserve"> de la </w:t>
      </w:r>
      <w:r w:rsidRPr="000F2D44">
        <w:rPr>
          <w:rFonts w:ascii="Palatino Linotype" w:hAnsi="Palatino Linotype" w:cs="Times New Roman"/>
          <w:i/>
          <w:sz w:val="24"/>
          <w:szCs w:val="24"/>
        </w:rPr>
        <w:t>Categorización</w:t>
      </w:r>
      <w:r w:rsidR="00270931" w:rsidRPr="000F2D44">
        <w:rPr>
          <w:rFonts w:ascii="Palatino Linotype" w:hAnsi="Palatino Linotype" w:cs="Times New Roman"/>
          <w:sz w:val="24"/>
          <w:szCs w:val="24"/>
        </w:rPr>
        <w:t>, p</w:t>
      </w:r>
      <w:r w:rsidRPr="000F2D44">
        <w:rPr>
          <w:rFonts w:ascii="Palatino Linotype" w:hAnsi="Palatino Linotype" w:cs="Times New Roman"/>
          <w:sz w:val="24"/>
          <w:szCs w:val="24"/>
        </w:rPr>
        <w:t>ara contestar e</w:t>
      </w:r>
      <w:r w:rsidR="00270931" w:rsidRPr="000F2D44">
        <w:rPr>
          <w:rFonts w:ascii="Palatino Linotype" w:hAnsi="Palatino Linotype" w:cs="Times New Roman"/>
          <w:sz w:val="24"/>
          <w:szCs w:val="24"/>
        </w:rPr>
        <w:t>stas preguntas</w:t>
      </w:r>
      <w:r w:rsidR="00DB6729" w:rsidRPr="000F2D44">
        <w:rPr>
          <w:rFonts w:ascii="Palatino Linotype" w:hAnsi="Palatino Linotype" w:cs="Times New Roman"/>
          <w:sz w:val="24"/>
          <w:szCs w:val="24"/>
        </w:rPr>
        <w:t xml:space="preserve"> hemos partido de la Ley Federal para Prevenir y Eliminar la Discriminación (</w:t>
      </w:r>
      <w:proofErr w:type="spellStart"/>
      <w:r w:rsidR="00DB6729" w:rsidRPr="000F2D44">
        <w:rPr>
          <w:rFonts w:ascii="Palatino Linotype" w:eastAsiaTheme="minorEastAsia" w:hAnsi="Palatino Linotype"/>
          <w:sz w:val="24"/>
          <w:szCs w:val="24"/>
          <w:lang w:eastAsia="es-MX"/>
        </w:rPr>
        <w:t>LFPED</w:t>
      </w:r>
      <w:proofErr w:type="spellEnd"/>
      <w:r w:rsidRPr="000F2D44">
        <w:rPr>
          <w:rFonts w:ascii="Palatino Linotype" w:hAnsi="Palatino Linotype" w:cs="Times New Roman"/>
          <w:sz w:val="24"/>
          <w:szCs w:val="24"/>
        </w:rPr>
        <w:t>)</w:t>
      </w:r>
      <w:r w:rsidR="00DB6729" w:rsidRPr="000F2D44">
        <w:rPr>
          <w:rFonts w:ascii="Palatino Linotype" w:hAnsi="Palatino Linotype" w:cs="Times New Roman"/>
          <w:sz w:val="24"/>
          <w:szCs w:val="24"/>
        </w:rPr>
        <w:t xml:space="preserve">, que en el artículo 15 Ter, define </w:t>
      </w:r>
      <w:r w:rsidR="00270931" w:rsidRPr="000F2D44">
        <w:rPr>
          <w:rFonts w:ascii="Palatino Linotype" w:hAnsi="Palatino Linotype" w:cs="Times New Roman"/>
          <w:sz w:val="24"/>
          <w:szCs w:val="24"/>
        </w:rPr>
        <w:t xml:space="preserve">las Medidas de nivelación </w:t>
      </w:r>
      <w:r w:rsidR="00DB6729" w:rsidRPr="000F2D44">
        <w:rPr>
          <w:rFonts w:ascii="Palatino Linotype" w:hAnsi="Palatino Linotype" w:cs="Times New Roman"/>
          <w:sz w:val="24"/>
          <w:szCs w:val="24"/>
        </w:rPr>
        <w:t xml:space="preserve">del siguiente modo: “Las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 En el </w:t>
      </w:r>
      <w:r w:rsidR="00A4227C" w:rsidRPr="000F2D44">
        <w:rPr>
          <w:rFonts w:ascii="Palatino Linotype" w:hAnsi="Palatino Linotype" w:cs="Times New Roman"/>
          <w:sz w:val="24"/>
          <w:szCs w:val="24"/>
        </w:rPr>
        <w:t>“</w:t>
      </w:r>
      <w:r w:rsidR="00DB6729" w:rsidRPr="000F2D44">
        <w:rPr>
          <w:rFonts w:ascii="Palatino Linotype" w:hAnsi="Palatino Linotype" w:cs="Times New Roman"/>
          <w:sz w:val="24"/>
          <w:szCs w:val="24"/>
        </w:rPr>
        <w:t>Marco teórico</w:t>
      </w:r>
      <w:r w:rsidR="00A4227C" w:rsidRPr="000F2D44">
        <w:rPr>
          <w:rFonts w:ascii="Palatino Linotype" w:hAnsi="Palatino Linotype" w:cs="Times New Roman"/>
          <w:sz w:val="24"/>
          <w:szCs w:val="24"/>
        </w:rPr>
        <w:t>”</w:t>
      </w:r>
      <w:r w:rsidR="00DB6729" w:rsidRPr="000F2D44">
        <w:rPr>
          <w:rFonts w:ascii="Palatino Linotype" w:hAnsi="Palatino Linotype" w:cs="Times New Roman"/>
          <w:sz w:val="24"/>
          <w:szCs w:val="24"/>
        </w:rPr>
        <w:t>, hemos señalado que “Las medidas de nivelación tienen el propósito de nivelar o “emparejar” el terreno en el que viven e interaccionan los grupos sociales. Aunque formalmente todas las personas deben gozar de oportunidades iguales y deben poder acceder al ejercicio de sus derechos, existe una serie de obstáculos producto de la discriminación que hace imposible este acceso.” (p. 72).</w:t>
      </w:r>
      <w:r w:rsidR="00270931" w:rsidRPr="000F2D44">
        <w:rPr>
          <w:rFonts w:ascii="Palatino Linotype" w:hAnsi="Palatino Linotype" w:cs="Times New Roman"/>
          <w:sz w:val="24"/>
          <w:szCs w:val="24"/>
        </w:rPr>
        <w:t xml:space="preserve"> El concepto que </w:t>
      </w:r>
      <w:proofErr w:type="spellStart"/>
      <w:r w:rsidR="00270931" w:rsidRPr="000F2D44">
        <w:rPr>
          <w:rFonts w:ascii="Palatino Linotype" w:hAnsi="Palatino Linotype" w:cs="Times New Roman"/>
          <w:sz w:val="24"/>
          <w:szCs w:val="24"/>
        </w:rPr>
        <w:t>operacionaliza</w:t>
      </w:r>
      <w:proofErr w:type="spellEnd"/>
      <w:r w:rsidR="00270931" w:rsidRPr="000F2D44">
        <w:rPr>
          <w:rFonts w:ascii="Palatino Linotype" w:hAnsi="Palatino Linotype" w:cs="Times New Roman"/>
          <w:sz w:val="24"/>
          <w:szCs w:val="24"/>
        </w:rPr>
        <w:t xml:space="preserve"> estas medidas, para los efectos de la </w:t>
      </w:r>
      <w:r w:rsidR="00270931" w:rsidRPr="005100F4">
        <w:rPr>
          <w:rFonts w:ascii="Palatino Linotype" w:hAnsi="Palatino Linotype" w:cs="Times New Roman"/>
          <w:i/>
          <w:sz w:val="24"/>
          <w:szCs w:val="24"/>
        </w:rPr>
        <w:t>Categorización</w:t>
      </w:r>
      <w:r w:rsidR="00270931" w:rsidRPr="000F2D44">
        <w:rPr>
          <w:rFonts w:ascii="Palatino Linotype" w:hAnsi="Palatino Linotype" w:cs="Times New Roman"/>
          <w:sz w:val="24"/>
          <w:szCs w:val="24"/>
        </w:rPr>
        <w:t xml:space="preserve">, es del de “accesibilidad”. </w:t>
      </w:r>
      <w:r w:rsidR="00DB6729" w:rsidRPr="000F2D44">
        <w:rPr>
          <w:rFonts w:ascii="Palatino Linotype" w:hAnsi="Palatino Linotype" w:cs="Times New Roman"/>
          <w:sz w:val="24"/>
          <w:szCs w:val="24"/>
        </w:rPr>
        <w:t xml:space="preserve">Las medidas de nivelación están dirigidas de manera casi exclusiva a personas </w:t>
      </w:r>
      <w:r w:rsidR="00270931" w:rsidRPr="000F2D44">
        <w:rPr>
          <w:rFonts w:ascii="Palatino Linotype" w:hAnsi="Palatino Linotype" w:cs="Times New Roman"/>
          <w:sz w:val="24"/>
          <w:szCs w:val="24"/>
        </w:rPr>
        <w:t>con discapacidad</w:t>
      </w:r>
      <w:r w:rsidR="00DB6729" w:rsidRPr="000F2D44">
        <w:rPr>
          <w:rFonts w:ascii="Palatino Linotype" w:hAnsi="Palatino Linotype" w:cs="Times New Roman"/>
          <w:sz w:val="24"/>
          <w:szCs w:val="24"/>
        </w:rPr>
        <w:t xml:space="preserve">, por tanto, todas </w:t>
      </w:r>
      <w:r w:rsidR="00270931" w:rsidRPr="000F2D44">
        <w:rPr>
          <w:rFonts w:ascii="Palatino Linotype" w:hAnsi="Palatino Linotype" w:cs="Times New Roman"/>
          <w:sz w:val="24"/>
          <w:szCs w:val="24"/>
        </w:rPr>
        <w:t>los</w:t>
      </w:r>
      <w:r w:rsidR="00DB6729" w:rsidRPr="000F2D44">
        <w:rPr>
          <w:rFonts w:ascii="Palatino Linotype" w:hAnsi="Palatino Linotype" w:cs="Times New Roman"/>
          <w:sz w:val="24"/>
          <w:szCs w:val="24"/>
        </w:rPr>
        <w:t xml:space="preserve"> programas que posean acciones para ayudar en la rehabilitación, promoción de la salud, otorgamiento de equipo ortopédico, operación quirúrgica, inclusión en el mercado laboral, </w:t>
      </w:r>
      <w:r w:rsidR="00270931" w:rsidRPr="000F2D44">
        <w:rPr>
          <w:rFonts w:ascii="Palatino Linotype" w:hAnsi="Palatino Linotype" w:cs="Times New Roman"/>
          <w:sz w:val="24"/>
          <w:szCs w:val="24"/>
        </w:rPr>
        <w:t xml:space="preserve">acondicionamiento de instalaciones, </w:t>
      </w:r>
      <w:r w:rsidR="00DB6729" w:rsidRPr="000F2D44">
        <w:rPr>
          <w:rFonts w:ascii="Palatino Linotype" w:hAnsi="Palatino Linotype" w:cs="Times New Roman"/>
          <w:sz w:val="24"/>
          <w:szCs w:val="24"/>
        </w:rPr>
        <w:t xml:space="preserve">entre otros, a favor de personas </w:t>
      </w:r>
      <w:r w:rsidR="00270931" w:rsidRPr="000F2D44">
        <w:rPr>
          <w:rFonts w:ascii="Palatino Linotype" w:hAnsi="Palatino Linotype" w:cs="Times New Roman"/>
          <w:sz w:val="24"/>
          <w:szCs w:val="24"/>
        </w:rPr>
        <w:t>con discapacidad</w:t>
      </w:r>
      <w:r w:rsidR="00DB6729" w:rsidRPr="000F2D44">
        <w:rPr>
          <w:rFonts w:ascii="Palatino Linotype" w:hAnsi="Palatino Linotype" w:cs="Times New Roman"/>
          <w:sz w:val="24"/>
          <w:szCs w:val="24"/>
        </w:rPr>
        <w:t>, puede</w:t>
      </w:r>
      <w:r w:rsidR="00D11B86" w:rsidRPr="000F2D44">
        <w:rPr>
          <w:rFonts w:ascii="Palatino Linotype" w:hAnsi="Palatino Linotype" w:cs="Times New Roman"/>
          <w:sz w:val="24"/>
          <w:szCs w:val="24"/>
        </w:rPr>
        <w:t>n</w:t>
      </w:r>
      <w:r w:rsidR="00DB6729" w:rsidRPr="000F2D44">
        <w:rPr>
          <w:rFonts w:ascii="Palatino Linotype" w:hAnsi="Palatino Linotype" w:cs="Times New Roman"/>
          <w:sz w:val="24"/>
          <w:szCs w:val="24"/>
        </w:rPr>
        <w:t xml:space="preserve"> ser </w:t>
      </w:r>
      <w:r w:rsidR="00270931" w:rsidRPr="000F2D44">
        <w:rPr>
          <w:rFonts w:ascii="Palatino Linotype" w:hAnsi="Palatino Linotype" w:cs="Times New Roman"/>
          <w:sz w:val="24"/>
          <w:szCs w:val="24"/>
        </w:rPr>
        <w:t>considera</w:t>
      </w:r>
      <w:r w:rsidR="00D11B86" w:rsidRPr="000F2D44">
        <w:rPr>
          <w:rFonts w:ascii="Palatino Linotype" w:hAnsi="Palatino Linotype" w:cs="Times New Roman"/>
          <w:sz w:val="24"/>
          <w:szCs w:val="24"/>
        </w:rPr>
        <w:t>dos</w:t>
      </w:r>
      <w:r w:rsidR="00270931" w:rsidRPr="000F2D44">
        <w:rPr>
          <w:rFonts w:ascii="Palatino Linotype" w:hAnsi="Palatino Linotype" w:cs="Times New Roman"/>
          <w:sz w:val="24"/>
          <w:szCs w:val="24"/>
        </w:rPr>
        <w:t xml:space="preserve"> como programa</w:t>
      </w:r>
      <w:r w:rsidR="00D11B86" w:rsidRPr="000F2D44">
        <w:rPr>
          <w:rFonts w:ascii="Palatino Linotype" w:hAnsi="Palatino Linotype" w:cs="Times New Roman"/>
          <w:sz w:val="24"/>
          <w:szCs w:val="24"/>
        </w:rPr>
        <w:t>s</w:t>
      </w:r>
      <w:r w:rsidR="00270931" w:rsidRPr="000F2D44">
        <w:rPr>
          <w:rFonts w:ascii="Palatino Linotype" w:hAnsi="Palatino Linotype" w:cs="Times New Roman"/>
          <w:sz w:val="24"/>
          <w:szCs w:val="24"/>
        </w:rPr>
        <w:t xml:space="preserve"> con M</w:t>
      </w:r>
      <w:r w:rsidR="00DB6729" w:rsidRPr="000F2D44">
        <w:rPr>
          <w:rFonts w:ascii="Palatino Linotype" w:hAnsi="Palatino Linotype" w:cs="Times New Roman"/>
          <w:sz w:val="24"/>
          <w:szCs w:val="24"/>
        </w:rPr>
        <w:t>edidas de nivelación.</w:t>
      </w:r>
    </w:p>
    <w:p w14:paraId="3FD0CB40" w14:textId="1F3C3718" w:rsidR="00DB6729" w:rsidRPr="000F2D44" w:rsidRDefault="00270931"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lastRenderedPageBreak/>
        <w:tab/>
      </w:r>
      <w:r w:rsidR="00DB6729" w:rsidRPr="000F2D44">
        <w:rPr>
          <w:rFonts w:ascii="Palatino Linotype" w:hAnsi="Palatino Linotype" w:cs="Times New Roman"/>
          <w:sz w:val="24"/>
          <w:szCs w:val="24"/>
        </w:rPr>
        <w:t xml:space="preserve">Como en casos anteriores,  las preguntas son presentadas en ese orden para facilitar la lectura en la </w:t>
      </w:r>
      <w:r w:rsidR="004B60FE" w:rsidRPr="000F2D44">
        <w:rPr>
          <w:rFonts w:ascii="Palatino Linotype" w:hAnsi="Palatino Linotype" w:cs="Times New Roman"/>
          <w:i/>
          <w:sz w:val="24"/>
          <w:szCs w:val="24"/>
        </w:rPr>
        <w:t>C</w:t>
      </w:r>
      <w:r w:rsidR="00DB6729" w:rsidRPr="000F2D44">
        <w:rPr>
          <w:rFonts w:ascii="Palatino Linotype" w:hAnsi="Palatino Linotype" w:cs="Times New Roman"/>
          <w:i/>
          <w:sz w:val="24"/>
          <w:szCs w:val="24"/>
        </w:rPr>
        <w:t>ategorización</w:t>
      </w:r>
      <w:r w:rsidR="00DB6729" w:rsidRPr="000F2D44">
        <w:rPr>
          <w:rFonts w:ascii="Palatino Linotype" w:hAnsi="Palatino Linotype" w:cs="Times New Roman"/>
          <w:sz w:val="24"/>
          <w:szCs w:val="24"/>
        </w:rPr>
        <w:t xml:space="preserve">, pero para ser respondidas se debe comenzar por la segunda. Para responder a la pregunta </w:t>
      </w:r>
      <w:r w:rsidR="00DB6729" w:rsidRPr="000F2D44">
        <w:rPr>
          <w:rFonts w:ascii="Palatino Linotype" w:hAnsi="Palatino Linotype" w:cs="Times New Roman"/>
          <w:i/>
          <w:sz w:val="24"/>
          <w:szCs w:val="24"/>
        </w:rPr>
        <w:t>¿Qué clase de medidas de nivelación?</w:t>
      </w:r>
      <w:r w:rsidR="00DB6729" w:rsidRPr="000F2D44">
        <w:rPr>
          <w:rFonts w:ascii="Palatino Linotype" w:hAnsi="Palatino Linotype" w:cs="Times New Roman"/>
          <w:sz w:val="24"/>
          <w:szCs w:val="24"/>
        </w:rPr>
        <w:t xml:space="preserve"> (columna P de la categorización) se deben consultar las siguientes columnas:</w:t>
      </w:r>
    </w:p>
    <w:p w14:paraId="48122599" w14:textId="07673062" w:rsidR="00DB6729" w:rsidRPr="000F2D44" w:rsidRDefault="00DB6729" w:rsidP="00DB6729">
      <w:pPr>
        <w:pStyle w:val="Prrafodelista"/>
        <w:numPr>
          <w:ilvl w:val="0"/>
          <w:numId w:val="5"/>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“Objetivo general del programa” (columna S del inventario del</w:t>
      </w:r>
      <w:r w:rsidR="00270931" w:rsidRPr="000F2D44">
        <w:rPr>
          <w:rFonts w:ascii="Palatino Linotype" w:hAnsi="Palatino Linotype" w:cs="Times New Roman"/>
          <w:sz w:val="24"/>
          <w:szCs w:val="24"/>
        </w:rPr>
        <w:t xml:space="preserve"> </w:t>
      </w:r>
      <w:r w:rsidR="00270931"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7B394621" w14:textId="3B671788" w:rsidR="00DB6729" w:rsidRPr="000F2D44" w:rsidRDefault="00DB6729" w:rsidP="00DB6729">
      <w:pPr>
        <w:pStyle w:val="Prrafodelista"/>
        <w:numPr>
          <w:ilvl w:val="0"/>
          <w:numId w:val="5"/>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“Propósi</w:t>
      </w:r>
      <w:r w:rsidR="00270931" w:rsidRPr="000F2D44">
        <w:rPr>
          <w:rFonts w:ascii="Palatino Linotype" w:hAnsi="Palatino Linotype" w:cs="Times New Roman"/>
          <w:sz w:val="24"/>
          <w:szCs w:val="24"/>
        </w:rPr>
        <w:t xml:space="preserve">to” (columna Z del </w:t>
      </w:r>
      <w:r w:rsidR="00270931"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5F44613D" w14:textId="3C1E247F" w:rsidR="00DB6729" w:rsidRPr="000F2D44" w:rsidRDefault="00DB6729" w:rsidP="00DB6729">
      <w:pPr>
        <w:pStyle w:val="Prrafodelista"/>
        <w:numPr>
          <w:ilvl w:val="0"/>
          <w:numId w:val="5"/>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“Componente</w:t>
      </w:r>
      <w:r w:rsidR="00270931" w:rsidRPr="000F2D44">
        <w:rPr>
          <w:rFonts w:ascii="Palatino Linotype" w:hAnsi="Palatino Linotype" w:cs="Times New Roman"/>
          <w:sz w:val="24"/>
          <w:szCs w:val="24"/>
        </w:rPr>
        <w:t xml:space="preserve">s” (columna AA del </w:t>
      </w:r>
      <w:r w:rsidR="00270931"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5D5347BC" w14:textId="26F8A091" w:rsidR="00DB6729" w:rsidRPr="000F2D44" w:rsidRDefault="00DB6729" w:rsidP="00DB6729">
      <w:pPr>
        <w:pStyle w:val="Prrafodelista"/>
        <w:numPr>
          <w:ilvl w:val="0"/>
          <w:numId w:val="5"/>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“Actividades” (columna </w:t>
      </w:r>
      <w:r w:rsidR="00270931" w:rsidRPr="000F2D44">
        <w:rPr>
          <w:rFonts w:ascii="Palatino Linotype" w:hAnsi="Palatino Linotype" w:cs="Times New Roman"/>
          <w:sz w:val="24"/>
          <w:szCs w:val="24"/>
        </w:rPr>
        <w:t xml:space="preserve">AB del </w:t>
      </w:r>
      <w:r w:rsidR="00270931"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5EF3EAAF" w14:textId="43DFFAD0" w:rsidR="00DB6729" w:rsidRPr="000F2D44" w:rsidRDefault="00DB6729" w:rsidP="00DB6729">
      <w:pPr>
        <w:pStyle w:val="Prrafodelista"/>
        <w:numPr>
          <w:ilvl w:val="0"/>
          <w:numId w:val="5"/>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“Apoyos que reciben los beneficiarios directos” (columna AM</w:t>
      </w:r>
      <w:r w:rsidR="00270931" w:rsidRPr="000F2D44">
        <w:rPr>
          <w:rFonts w:ascii="Palatino Linotype" w:hAnsi="Palatino Linotype" w:cs="Times New Roman"/>
          <w:sz w:val="24"/>
          <w:szCs w:val="24"/>
        </w:rPr>
        <w:t xml:space="preserve"> del </w:t>
      </w:r>
      <w:r w:rsidR="00270931"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4E7F3149" w14:textId="24E0C85B" w:rsidR="00DB6729" w:rsidRPr="000F2D44" w:rsidRDefault="00DB6729" w:rsidP="00DB6729">
      <w:pPr>
        <w:pStyle w:val="Prrafodelista"/>
        <w:numPr>
          <w:ilvl w:val="0"/>
          <w:numId w:val="5"/>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 “Definición” [de la Población Objetiv</w:t>
      </w:r>
      <w:r w:rsidR="00270931" w:rsidRPr="000F2D44">
        <w:rPr>
          <w:rFonts w:ascii="Palatino Linotype" w:hAnsi="Palatino Linotype" w:cs="Times New Roman"/>
          <w:sz w:val="24"/>
          <w:szCs w:val="24"/>
        </w:rPr>
        <w:t xml:space="preserve">o] (columna AY del </w:t>
      </w:r>
      <w:r w:rsidR="00270931"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0092A513" w14:textId="598DF269" w:rsidR="00DB6729" w:rsidRPr="000F2D44" w:rsidRDefault="00DB6729" w:rsidP="00DB6729">
      <w:pPr>
        <w:pStyle w:val="Prrafodelista"/>
        <w:numPr>
          <w:ilvl w:val="0"/>
          <w:numId w:val="5"/>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“Definición” [de la Población Atendida] (columna </w:t>
      </w:r>
      <w:proofErr w:type="spellStart"/>
      <w:r w:rsidRPr="000F2D44">
        <w:rPr>
          <w:rFonts w:ascii="Palatino Linotype" w:hAnsi="Palatino Linotype" w:cs="Times New Roman"/>
          <w:sz w:val="24"/>
          <w:szCs w:val="24"/>
        </w:rPr>
        <w:t>BC</w:t>
      </w:r>
      <w:proofErr w:type="spellEnd"/>
      <w:r w:rsidRPr="000F2D44">
        <w:rPr>
          <w:rFonts w:ascii="Palatino Linotype" w:hAnsi="Palatino Linotype" w:cs="Times New Roman"/>
          <w:sz w:val="24"/>
          <w:szCs w:val="24"/>
        </w:rPr>
        <w:t xml:space="preserve"> del </w:t>
      </w:r>
      <w:r w:rsidR="00270931"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14D37E6E" w14:textId="42A0C55E" w:rsidR="00DB6729" w:rsidRPr="000F2D44" w:rsidRDefault="00DB6729"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Tomemos </w:t>
      </w:r>
      <w:r w:rsidR="00270931" w:rsidRPr="000F2D44">
        <w:rPr>
          <w:rFonts w:ascii="Palatino Linotype" w:hAnsi="Palatino Linotype" w:cs="Times New Roman"/>
          <w:sz w:val="24"/>
          <w:szCs w:val="24"/>
        </w:rPr>
        <w:t>como</w:t>
      </w:r>
      <w:r w:rsidRPr="000F2D44">
        <w:rPr>
          <w:rFonts w:ascii="Palatino Linotype" w:hAnsi="Palatino Linotype" w:cs="Times New Roman"/>
          <w:sz w:val="24"/>
          <w:szCs w:val="24"/>
        </w:rPr>
        <w:t xml:space="preserve"> ejemplo el Programa de Atención a Personas con Discapacidad (clave presupuestal 039, fila 79 en ambos documentos). Los resultados de las columnas anteriores han identificado a las “Personas con discapacidad” como </w:t>
      </w:r>
      <w:r w:rsidR="00270931" w:rsidRPr="000F2D44">
        <w:rPr>
          <w:rFonts w:ascii="Palatino Linotype" w:hAnsi="Palatino Linotype" w:cs="Times New Roman"/>
          <w:sz w:val="24"/>
          <w:szCs w:val="24"/>
        </w:rPr>
        <w:t>el</w:t>
      </w:r>
      <w:r w:rsidRPr="000F2D44">
        <w:rPr>
          <w:rFonts w:ascii="Palatino Linotype" w:hAnsi="Palatino Linotype" w:cs="Times New Roman"/>
          <w:sz w:val="24"/>
          <w:szCs w:val="24"/>
        </w:rPr>
        <w:t xml:space="preserve"> grup</w:t>
      </w:r>
      <w:r w:rsidR="00270931" w:rsidRPr="000F2D44">
        <w:rPr>
          <w:rFonts w:ascii="Palatino Linotype" w:hAnsi="Palatino Linotype" w:cs="Times New Roman"/>
          <w:sz w:val="24"/>
          <w:szCs w:val="24"/>
        </w:rPr>
        <w:t>o</w:t>
      </w:r>
      <w:r w:rsidRPr="000F2D44">
        <w:rPr>
          <w:rFonts w:ascii="Palatino Linotype" w:hAnsi="Palatino Linotype" w:cs="Times New Roman"/>
          <w:sz w:val="24"/>
          <w:szCs w:val="24"/>
        </w:rPr>
        <w:t xml:space="preserve"> de atención del </w:t>
      </w:r>
      <w:r w:rsidR="00270931" w:rsidRPr="000F2D44">
        <w:rPr>
          <w:rFonts w:ascii="Palatino Linotype" w:hAnsi="Palatino Linotype" w:cs="Times New Roman"/>
          <w:sz w:val="24"/>
          <w:szCs w:val="24"/>
        </w:rPr>
        <w:t xml:space="preserve">programa (columnas L y N de la </w:t>
      </w:r>
      <w:r w:rsidR="00270931" w:rsidRPr="000F2D44">
        <w:rPr>
          <w:rFonts w:ascii="Palatino Linotype" w:hAnsi="Palatino Linotype" w:cs="Times New Roman"/>
          <w:i/>
          <w:sz w:val="24"/>
          <w:szCs w:val="24"/>
        </w:rPr>
        <w:t>C</w:t>
      </w:r>
      <w:r w:rsidRPr="000F2D44">
        <w:rPr>
          <w:rFonts w:ascii="Palatino Linotype" w:hAnsi="Palatino Linotype" w:cs="Times New Roman"/>
          <w:i/>
          <w:sz w:val="24"/>
          <w:szCs w:val="24"/>
        </w:rPr>
        <w:t>ategorización</w:t>
      </w:r>
      <w:r w:rsidR="00270931" w:rsidRPr="000F2D44">
        <w:rPr>
          <w:rFonts w:ascii="Palatino Linotype" w:hAnsi="Palatino Linotype" w:cs="Times New Roman"/>
          <w:sz w:val="24"/>
          <w:szCs w:val="24"/>
        </w:rPr>
        <w:t>);</w:t>
      </w:r>
      <w:r w:rsidRPr="000F2D44">
        <w:rPr>
          <w:rFonts w:ascii="Palatino Linotype" w:hAnsi="Palatino Linotype" w:cs="Times New Roman"/>
          <w:sz w:val="24"/>
          <w:szCs w:val="24"/>
        </w:rPr>
        <w:t xml:space="preserve"> por tanto, ahora toca revisar  qué clase </w:t>
      </w:r>
      <w:r w:rsidR="00270931" w:rsidRPr="000F2D44">
        <w:rPr>
          <w:rFonts w:ascii="Palatino Linotype" w:hAnsi="Palatino Linotype" w:cs="Times New Roman"/>
          <w:sz w:val="24"/>
          <w:szCs w:val="24"/>
        </w:rPr>
        <w:t xml:space="preserve">de </w:t>
      </w:r>
      <w:r w:rsidRPr="000F2D44">
        <w:rPr>
          <w:rFonts w:ascii="Palatino Linotype" w:hAnsi="Palatino Linotype" w:cs="Times New Roman"/>
          <w:sz w:val="24"/>
          <w:szCs w:val="24"/>
        </w:rPr>
        <w:t xml:space="preserve">medida o acción tiene el programa para dicho grupo. Tras la revisión de las </w:t>
      </w:r>
      <w:r w:rsidR="00270931" w:rsidRPr="000F2D44">
        <w:rPr>
          <w:rFonts w:ascii="Palatino Linotype" w:hAnsi="Palatino Linotype" w:cs="Times New Roman"/>
          <w:sz w:val="24"/>
          <w:szCs w:val="24"/>
        </w:rPr>
        <w:t xml:space="preserve">columnas antes mencionadas del </w:t>
      </w:r>
      <w:r w:rsidR="00270931" w:rsidRPr="000F2D44">
        <w:rPr>
          <w:rFonts w:ascii="Palatino Linotype" w:hAnsi="Palatino Linotype" w:cs="Times New Roman"/>
          <w:i/>
          <w:sz w:val="24"/>
          <w:szCs w:val="24"/>
        </w:rPr>
        <w:t>I</w:t>
      </w:r>
      <w:r w:rsidRPr="000F2D44">
        <w:rPr>
          <w:rFonts w:ascii="Palatino Linotype" w:hAnsi="Palatino Linotype" w:cs="Times New Roman"/>
          <w:i/>
          <w:sz w:val="24"/>
          <w:szCs w:val="24"/>
        </w:rPr>
        <w:t>nventario</w:t>
      </w:r>
      <w:r w:rsidR="00270931" w:rsidRPr="000F2D44">
        <w:rPr>
          <w:rFonts w:ascii="Palatino Linotype" w:hAnsi="Palatino Linotype" w:cs="Times New Roman"/>
          <w:sz w:val="24"/>
          <w:szCs w:val="24"/>
        </w:rPr>
        <w:t xml:space="preserve"> </w:t>
      </w:r>
      <w:r w:rsidRPr="000F2D44">
        <w:rPr>
          <w:rFonts w:ascii="Palatino Linotype" w:hAnsi="Palatino Linotype" w:cs="Times New Roman"/>
          <w:sz w:val="24"/>
          <w:szCs w:val="24"/>
        </w:rPr>
        <w:t>se ha encontrado que el programa realiza tres acciones principales: “1) Acciones en salud para la atención a personas con discapacidad (ayudas funcionales, atención especializada, promoción de la salud y prevención de la discapacidad), 2) Acciones de infraestructura y equipamiento para la atención de las personas con discapacidad (remodelación, construcción, operación y equipamiento) y, 3) Acciones de desarrollo para la inclusión laboral, educativa y social de las personas con discapacidad” (Objetivo gener</w:t>
      </w:r>
      <w:r w:rsidR="00C75465" w:rsidRPr="000F2D44">
        <w:rPr>
          <w:rFonts w:ascii="Palatino Linotype" w:hAnsi="Palatino Linotype" w:cs="Times New Roman"/>
          <w:sz w:val="24"/>
          <w:szCs w:val="24"/>
        </w:rPr>
        <w:t xml:space="preserve">al del programa, columna S del </w:t>
      </w:r>
      <w:r w:rsidR="00C75465" w:rsidRPr="000F2D44">
        <w:rPr>
          <w:rFonts w:ascii="Palatino Linotype" w:hAnsi="Palatino Linotype" w:cs="Times New Roman"/>
          <w:i/>
          <w:sz w:val="24"/>
          <w:szCs w:val="24"/>
        </w:rPr>
        <w:t>Inventario</w:t>
      </w:r>
      <w:r w:rsidRPr="000F2D44">
        <w:rPr>
          <w:rFonts w:ascii="Palatino Linotype" w:hAnsi="Palatino Linotype" w:cs="Times New Roman"/>
          <w:sz w:val="24"/>
          <w:szCs w:val="24"/>
        </w:rPr>
        <w:t xml:space="preserve">). Todas esas acciones en tanto que están dirigidas exclusivamente a personas </w:t>
      </w:r>
      <w:r w:rsidR="00C75465" w:rsidRPr="000F2D44">
        <w:rPr>
          <w:rFonts w:ascii="Palatino Linotype" w:hAnsi="Palatino Linotype" w:cs="Times New Roman"/>
          <w:sz w:val="24"/>
          <w:szCs w:val="24"/>
        </w:rPr>
        <w:t>con discapacidad son consideradas como M</w:t>
      </w:r>
      <w:r w:rsidRPr="000F2D44">
        <w:rPr>
          <w:rFonts w:ascii="Palatino Linotype" w:hAnsi="Palatino Linotype" w:cs="Times New Roman"/>
          <w:sz w:val="24"/>
          <w:szCs w:val="24"/>
        </w:rPr>
        <w:t>edidas de</w:t>
      </w:r>
      <w:r w:rsidR="00C75465" w:rsidRPr="000F2D44">
        <w:rPr>
          <w:rFonts w:ascii="Palatino Linotype" w:hAnsi="Palatino Linotype" w:cs="Times New Roman"/>
          <w:sz w:val="24"/>
          <w:szCs w:val="24"/>
        </w:rPr>
        <w:t xml:space="preserve"> nivelación. Entonces, a la</w:t>
      </w:r>
      <w:r w:rsidRPr="000F2D44">
        <w:rPr>
          <w:rFonts w:ascii="Palatino Linotype" w:hAnsi="Palatino Linotype" w:cs="Times New Roman"/>
          <w:sz w:val="24"/>
          <w:szCs w:val="24"/>
        </w:rPr>
        <w:t xml:space="preserve"> </w:t>
      </w:r>
      <w:r w:rsidRPr="000F2D44">
        <w:rPr>
          <w:rFonts w:ascii="Palatino Linotype" w:hAnsi="Palatino Linotype" w:cs="Times New Roman"/>
          <w:sz w:val="24"/>
          <w:szCs w:val="24"/>
        </w:rPr>
        <w:lastRenderedPageBreak/>
        <w:t xml:space="preserve">pregunta </w:t>
      </w:r>
      <w:r w:rsidRPr="000F2D44">
        <w:rPr>
          <w:rFonts w:ascii="Palatino Linotype" w:hAnsi="Palatino Linotype" w:cs="Times New Roman"/>
          <w:i/>
          <w:sz w:val="24"/>
          <w:szCs w:val="24"/>
        </w:rPr>
        <w:t>¿Existen medidas de nivelación?</w:t>
      </w:r>
      <w:r w:rsidRPr="000F2D44">
        <w:rPr>
          <w:rFonts w:ascii="Palatino Linotype" w:hAnsi="Palatino Linotype" w:cs="Times New Roman"/>
          <w:sz w:val="24"/>
          <w:szCs w:val="24"/>
        </w:rPr>
        <w:t xml:space="preserve"> (columna O del catálogo) se debe responder “Sí”.  A la pregunta </w:t>
      </w:r>
      <w:r w:rsidRPr="000F2D44">
        <w:rPr>
          <w:rFonts w:ascii="Palatino Linotype" w:hAnsi="Palatino Linotype" w:cs="Times New Roman"/>
          <w:i/>
          <w:sz w:val="24"/>
          <w:szCs w:val="24"/>
        </w:rPr>
        <w:t xml:space="preserve">¿Qué clase de medidas de nivelación? </w:t>
      </w:r>
      <w:r w:rsidRPr="000F2D44">
        <w:rPr>
          <w:rFonts w:ascii="Palatino Linotype" w:hAnsi="Palatino Linotype" w:cs="Times New Roman"/>
          <w:sz w:val="24"/>
          <w:szCs w:val="24"/>
        </w:rPr>
        <w:t xml:space="preserve">(columna P del catálogo) se ha contestado copiando las tres acciones principales antes mencionadas. No obstante, pueden existir casos en los que se identifiquen medidas de nivelación en dos o </w:t>
      </w:r>
      <w:r w:rsidR="00C75465" w:rsidRPr="000F2D44">
        <w:rPr>
          <w:rFonts w:ascii="Palatino Linotype" w:hAnsi="Palatino Linotype" w:cs="Times New Roman"/>
          <w:sz w:val="24"/>
          <w:szCs w:val="24"/>
        </w:rPr>
        <w:t xml:space="preserve">más </w:t>
      </w:r>
      <w:r w:rsidRPr="000F2D44">
        <w:rPr>
          <w:rFonts w:ascii="Palatino Linotype" w:hAnsi="Palatino Linotype" w:cs="Times New Roman"/>
          <w:sz w:val="24"/>
          <w:szCs w:val="24"/>
        </w:rPr>
        <w:t>columnas</w:t>
      </w:r>
      <w:r w:rsidR="001466C9">
        <w:rPr>
          <w:rFonts w:ascii="Palatino Linotype" w:hAnsi="Palatino Linotype" w:cs="Times New Roman"/>
          <w:sz w:val="24"/>
          <w:szCs w:val="24"/>
        </w:rPr>
        <w:t xml:space="preserve"> del </w:t>
      </w:r>
      <w:r w:rsidR="001466C9" w:rsidRPr="001466C9">
        <w:rPr>
          <w:rFonts w:ascii="Palatino Linotype" w:hAnsi="Palatino Linotype" w:cs="Times New Roman"/>
          <w:i/>
          <w:sz w:val="24"/>
          <w:szCs w:val="24"/>
        </w:rPr>
        <w:t>Inventario</w:t>
      </w:r>
      <w:r w:rsidRPr="000F2D44">
        <w:rPr>
          <w:rFonts w:ascii="Palatino Linotype" w:hAnsi="Palatino Linotype" w:cs="Times New Roman"/>
          <w:sz w:val="24"/>
          <w:szCs w:val="24"/>
        </w:rPr>
        <w:t xml:space="preserve"> y se tengan que reunir como respuesta en la </w:t>
      </w:r>
      <w:r w:rsidR="00C75465" w:rsidRPr="000F2D44">
        <w:rPr>
          <w:rFonts w:ascii="Palatino Linotype" w:hAnsi="Palatino Linotype" w:cs="Times New Roman"/>
          <w:sz w:val="24"/>
          <w:szCs w:val="24"/>
        </w:rPr>
        <w:t>celda</w:t>
      </w:r>
      <w:r w:rsidRPr="000F2D44">
        <w:rPr>
          <w:rFonts w:ascii="Palatino Linotype" w:hAnsi="Palatino Linotype" w:cs="Times New Roman"/>
          <w:sz w:val="24"/>
          <w:szCs w:val="24"/>
        </w:rPr>
        <w:t xml:space="preserve"> que da respuesta </w:t>
      </w:r>
      <w:r w:rsidR="00C75465" w:rsidRPr="000F2D44">
        <w:rPr>
          <w:rFonts w:ascii="Palatino Linotype" w:hAnsi="Palatino Linotype" w:cs="Times New Roman"/>
          <w:sz w:val="24"/>
          <w:szCs w:val="24"/>
        </w:rPr>
        <w:t xml:space="preserve">a </w:t>
      </w:r>
      <w:r w:rsidRPr="000F2D44">
        <w:rPr>
          <w:rFonts w:ascii="Palatino Linotype" w:hAnsi="Palatino Linotype" w:cs="Times New Roman"/>
          <w:sz w:val="24"/>
          <w:szCs w:val="24"/>
        </w:rPr>
        <w:t>ésta pregunta</w:t>
      </w:r>
      <w:r w:rsidR="00C75465" w:rsidRPr="000F2D44">
        <w:rPr>
          <w:rFonts w:ascii="Palatino Linotype" w:hAnsi="Palatino Linotype" w:cs="Times New Roman"/>
          <w:sz w:val="24"/>
          <w:szCs w:val="24"/>
        </w:rPr>
        <w:t>, siempre que respondan al concepto de “accesibilidad” que guía nuestra búsqueda</w:t>
      </w:r>
      <w:r w:rsidRPr="000F2D44">
        <w:rPr>
          <w:rFonts w:ascii="Palatino Linotype" w:hAnsi="Palatino Linotype" w:cs="Times New Roman"/>
          <w:sz w:val="24"/>
          <w:szCs w:val="24"/>
        </w:rPr>
        <w:t xml:space="preserve">. </w:t>
      </w:r>
    </w:p>
    <w:p w14:paraId="10A6021B" w14:textId="77777777" w:rsidR="00DB6729" w:rsidRPr="000F2D44" w:rsidRDefault="00DB6729" w:rsidP="00DB6729">
      <w:pPr>
        <w:spacing w:line="360" w:lineRule="auto"/>
        <w:jc w:val="both"/>
        <w:rPr>
          <w:rFonts w:ascii="Palatino Linotype" w:hAnsi="Palatino Linotype" w:cs="Times New Roman"/>
          <w:sz w:val="24"/>
          <w:szCs w:val="24"/>
        </w:rPr>
      </w:pPr>
    </w:p>
    <w:p w14:paraId="4BAB7101" w14:textId="012E973F" w:rsidR="00DB6729" w:rsidRPr="000F2D44" w:rsidRDefault="00DB6729" w:rsidP="00DB6729">
      <w:pPr>
        <w:spacing w:line="360" w:lineRule="auto"/>
        <w:jc w:val="both"/>
        <w:rPr>
          <w:rFonts w:ascii="Palatino Linotype" w:hAnsi="Palatino Linotype" w:cs="Times New Roman"/>
          <w:b/>
          <w:sz w:val="24"/>
          <w:szCs w:val="24"/>
        </w:rPr>
      </w:pPr>
      <w:r w:rsidRPr="000F2D44">
        <w:rPr>
          <w:rFonts w:ascii="Palatino Linotype" w:hAnsi="Palatino Linotype" w:cs="Times New Roman"/>
          <w:b/>
          <w:sz w:val="24"/>
          <w:szCs w:val="24"/>
        </w:rPr>
        <w:t>¿Existen medidas de inclusión? (columna Q</w:t>
      </w:r>
      <w:r w:rsidR="001466C9">
        <w:rPr>
          <w:rFonts w:ascii="Palatino Linotype" w:hAnsi="Palatino Linotype" w:cs="Times New Roman"/>
          <w:b/>
          <w:sz w:val="24"/>
          <w:szCs w:val="24"/>
        </w:rPr>
        <w:t xml:space="preserve"> de la </w:t>
      </w:r>
      <w:r w:rsidR="001466C9" w:rsidRPr="001466C9">
        <w:rPr>
          <w:rFonts w:ascii="Palatino Linotype" w:hAnsi="Palatino Linotype" w:cs="Times New Roman"/>
          <w:b/>
          <w:i/>
          <w:sz w:val="24"/>
          <w:szCs w:val="24"/>
        </w:rPr>
        <w:t>Categorización</w:t>
      </w:r>
      <w:r w:rsidRPr="000F2D44">
        <w:rPr>
          <w:rFonts w:ascii="Palatino Linotype" w:hAnsi="Palatino Linotype" w:cs="Times New Roman"/>
          <w:b/>
          <w:sz w:val="24"/>
          <w:szCs w:val="24"/>
        </w:rPr>
        <w:t>) ¿Qué clase de medidas de inclusión? (columna R</w:t>
      </w:r>
      <w:r w:rsidR="001466C9">
        <w:rPr>
          <w:rFonts w:ascii="Palatino Linotype" w:hAnsi="Palatino Linotype" w:cs="Times New Roman"/>
          <w:b/>
          <w:sz w:val="24"/>
          <w:szCs w:val="24"/>
        </w:rPr>
        <w:t xml:space="preserve"> de la </w:t>
      </w:r>
      <w:r w:rsidR="001466C9" w:rsidRPr="001466C9">
        <w:rPr>
          <w:rFonts w:ascii="Palatino Linotype" w:hAnsi="Palatino Linotype" w:cs="Times New Roman"/>
          <w:b/>
          <w:i/>
          <w:sz w:val="24"/>
          <w:szCs w:val="24"/>
        </w:rPr>
        <w:t>Categorización</w:t>
      </w:r>
      <w:r w:rsidRPr="000F2D44">
        <w:rPr>
          <w:rFonts w:ascii="Palatino Linotype" w:hAnsi="Palatino Linotype" w:cs="Times New Roman"/>
          <w:b/>
          <w:sz w:val="24"/>
          <w:szCs w:val="24"/>
        </w:rPr>
        <w:t>)</w:t>
      </w:r>
    </w:p>
    <w:p w14:paraId="0B1B157C" w14:textId="445ADA85" w:rsidR="00DB6729" w:rsidRPr="000F2D44" w:rsidRDefault="00DB6729"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Para responder a estas preguntas nuevamente se debe partir de la Ley Federal para Prevenir y Eliminar la Discriminación (</w:t>
      </w:r>
      <w:proofErr w:type="spellStart"/>
      <w:r w:rsidRPr="000F2D44">
        <w:rPr>
          <w:rFonts w:ascii="Palatino Linotype" w:eastAsiaTheme="minorEastAsia" w:hAnsi="Palatino Linotype"/>
          <w:sz w:val="24"/>
          <w:szCs w:val="24"/>
          <w:lang w:eastAsia="es-MX"/>
        </w:rPr>
        <w:t>LFPED</w:t>
      </w:r>
      <w:proofErr w:type="spellEnd"/>
      <w:r w:rsidR="00C75465" w:rsidRPr="000F2D44">
        <w:rPr>
          <w:rFonts w:ascii="Palatino Linotype" w:hAnsi="Palatino Linotype" w:cs="Times New Roman"/>
          <w:sz w:val="24"/>
          <w:szCs w:val="24"/>
        </w:rPr>
        <w:t xml:space="preserve">) </w:t>
      </w:r>
      <w:r w:rsidRPr="000F2D44">
        <w:rPr>
          <w:rFonts w:ascii="Palatino Linotype" w:hAnsi="Palatino Linotype" w:cs="Times New Roman"/>
          <w:sz w:val="24"/>
          <w:szCs w:val="24"/>
        </w:rPr>
        <w:t xml:space="preserve">que, en su artículo 15, </w:t>
      </w:r>
      <w:proofErr w:type="spellStart"/>
      <w:r w:rsidRPr="000F2D44">
        <w:rPr>
          <w:rFonts w:ascii="Palatino Linotype" w:hAnsi="Palatino Linotype" w:cs="Times New Roman"/>
          <w:sz w:val="24"/>
          <w:szCs w:val="24"/>
        </w:rPr>
        <w:t>Quintus</w:t>
      </w:r>
      <w:proofErr w:type="spellEnd"/>
      <w:r w:rsidRPr="000F2D44">
        <w:rPr>
          <w:rFonts w:ascii="Palatino Linotype" w:hAnsi="Palatino Linotype" w:cs="Times New Roman"/>
          <w:sz w:val="24"/>
          <w:szCs w:val="24"/>
        </w:rPr>
        <w:t xml:space="preserve">, indica: “Las medidas de inclusión son aquellas disposiciones, de carácter preventivo o correctivo, cuyo objeto es eliminar mecanismos de exclusión o diferenciaciones desventajosas para que todas las personas gocen y ejerzan sus derechos en igualdad de trato.” Conforme a lo señalado en nuestro </w:t>
      </w:r>
      <w:r w:rsidR="001A7C7B" w:rsidRPr="000F2D44">
        <w:rPr>
          <w:rFonts w:ascii="Palatino Linotype" w:hAnsi="Palatino Linotype" w:cs="Times New Roman"/>
          <w:sz w:val="24"/>
          <w:szCs w:val="24"/>
        </w:rPr>
        <w:t>“</w:t>
      </w:r>
      <w:r w:rsidRPr="000F2D44">
        <w:rPr>
          <w:rFonts w:ascii="Palatino Linotype" w:hAnsi="Palatino Linotype" w:cs="Times New Roman"/>
          <w:sz w:val="24"/>
          <w:szCs w:val="24"/>
        </w:rPr>
        <w:t>Marco teórico</w:t>
      </w:r>
      <w:r w:rsidR="001A7C7B" w:rsidRPr="000F2D44">
        <w:rPr>
          <w:rFonts w:ascii="Palatino Linotype" w:hAnsi="Palatino Linotype" w:cs="Times New Roman"/>
          <w:sz w:val="24"/>
          <w:szCs w:val="24"/>
        </w:rPr>
        <w:t>”</w:t>
      </w:r>
      <w:r w:rsidRPr="000F2D44">
        <w:rPr>
          <w:rFonts w:ascii="Palatino Linotype" w:hAnsi="Palatino Linotype" w:cs="Times New Roman"/>
          <w:sz w:val="24"/>
          <w:szCs w:val="24"/>
        </w:rPr>
        <w:t xml:space="preserve">, “Los campos privilegiados de las medidas de inclusión son el terreno educativo, el diseño de políticas gubernamentales, el lanzamiento de campañas contra prácticas culturales discriminatorias como el racismo, la homofobia, la misoginia, etcétera.” (pp. 73-74) La </w:t>
      </w:r>
      <w:proofErr w:type="spellStart"/>
      <w:r w:rsidRPr="000F2D44">
        <w:rPr>
          <w:rFonts w:ascii="Palatino Linotype" w:hAnsi="Palatino Linotype" w:cs="Times New Roman"/>
          <w:sz w:val="24"/>
          <w:szCs w:val="24"/>
        </w:rPr>
        <w:t>LFPED</w:t>
      </w:r>
      <w:proofErr w:type="spellEnd"/>
      <w:r w:rsidRPr="000F2D44">
        <w:rPr>
          <w:rFonts w:ascii="Palatino Linotype" w:hAnsi="Palatino Linotype" w:cs="Times New Roman"/>
          <w:sz w:val="24"/>
          <w:szCs w:val="24"/>
        </w:rPr>
        <w:t xml:space="preserve">, en su artículo 15 </w:t>
      </w:r>
      <w:proofErr w:type="spellStart"/>
      <w:r w:rsidRPr="000F2D44">
        <w:rPr>
          <w:rFonts w:ascii="Palatino Linotype" w:hAnsi="Palatino Linotype" w:cs="Times New Roman"/>
          <w:sz w:val="24"/>
          <w:szCs w:val="24"/>
        </w:rPr>
        <w:t>Sextus</w:t>
      </w:r>
      <w:proofErr w:type="spellEnd"/>
      <w:r w:rsidRPr="000F2D44">
        <w:rPr>
          <w:rFonts w:ascii="Palatino Linotype" w:hAnsi="Palatino Linotype" w:cs="Times New Roman"/>
          <w:sz w:val="24"/>
          <w:szCs w:val="24"/>
        </w:rPr>
        <w:t xml:space="preserve">, establece que son medidas de inclusión: “I. La educación para la igualdad y la diversidad dentro del sistema educativo nacional; II. La integración en el diseño, instrumentación y evaluación de las políticas públicas del derecho a la igualdad y no discriminación; III. El desarrollo de políticas contra la homofobia, xenofobia, la misoginia, la discriminación por apariencia o el </w:t>
      </w:r>
      <w:proofErr w:type="spellStart"/>
      <w:r w:rsidRPr="000F2D44">
        <w:rPr>
          <w:rFonts w:ascii="Palatino Linotype" w:hAnsi="Palatino Linotype" w:cs="Times New Roman"/>
          <w:sz w:val="24"/>
          <w:szCs w:val="24"/>
        </w:rPr>
        <w:t>adultocentrismo</w:t>
      </w:r>
      <w:proofErr w:type="spellEnd"/>
      <w:r w:rsidRPr="000F2D44">
        <w:rPr>
          <w:rFonts w:ascii="Palatino Linotype" w:hAnsi="Palatino Linotype" w:cs="Times New Roman"/>
          <w:sz w:val="24"/>
          <w:szCs w:val="24"/>
        </w:rPr>
        <w:t xml:space="preserve">; IV. Las  acciones de </w:t>
      </w:r>
      <w:r w:rsidRPr="000F2D44">
        <w:rPr>
          <w:rFonts w:ascii="Palatino Linotype" w:hAnsi="Palatino Linotype" w:cs="Times New Roman"/>
          <w:sz w:val="24"/>
          <w:szCs w:val="24"/>
        </w:rPr>
        <w:lastRenderedPageBreak/>
        <w:t xml:space="preserve">sensibilización y capacitación dirigidas a integrantes del servicio público con el objetivo de combatir actitudes discriminatorias, y V. El llevar a cabo campañas de difusión al interior de los poderes públicos federales.” El sentido operacional que hemos dado tanto a la definición como a los contenidos legales de este tipo de políticas los interpreta como acciones relativas a la educación, la sensibilización y la prevención y corrección de los procesos y prácticas de discriminación. Si se intenta reducir a un enunciado </w:t>
      </w:r>
      <w:r w:rsidR="00C37586" w:rsidRPr="000F2D44">
        <w:rPr>
          <w:rFonts w:ascii="Palatino Linotype" w:hAnsi="Palatino Linotype" w:cs="Times New Roman"/>
          <w:sz w:val="24"/>
          <w:szCs w:val="24"/>
        </w:rPr>
        <w:t>discreto</w:t>
      </w:r>
      <w:r w:rsidRPr="000F2D44">
        <w:rPr>
          <w:rFonts w:ascii="Palatino Linotype" w:hAnsi="Palatino Linotype" w:cs="Times New Roman"/>
          <w:sz w:val="24"/>
          <w:szCs w:val="24"/>
        </w:rPr>
        <w:t xml:space="preserve"> el concepto de las medidas de inclusión, debería decirse que corresponde a </w:t>
      </w:r>
      <w:r w:rsidRPr="000F2D44">
        <w:rPr>
          <w:rFonts w:ascii="Palatino Linotype" w:hAnsi="Palatino Linotype" w:cs="Times New Roman"/>
          <w:i/>
          <w:sz w:val="24"/>
          <w:szCs w:val="24"/>
        </w:rPr>
        <w:t>acciones públicas de educación y cambio cultural</w:t>
      </w:r>
      <w:r w:rsidRPr="000F2D44">
        <w:rPr>
          <w:rFonts w:ascii="Palatino Linotype" w:hAnsi="Palatino Linotype" w:cs="Times New Roman"/>
          <w:sz w:val="24"/>
          <w:szCs w:val="24"/>
        </w:rPr>
        <w:t>.</w:t>
      </w:r>
      <w:r w:rsidR="007557A3" w:rsidRPr="000F2D44">
        <w:rPr>
          <w:rFonts w:ascii="Palatino Linotype" w:hAnsi="Palatino Linotype" w:cs="Times New Roman"/>
          <w:sz w:val="24"/>
          <w:szCs w:val="24"/>
        </w:rPr>
        <w:t xml:space="preserve"> El concepto </w:t>
      </w:r>
      <w:proofErr w:type="spellStart"/>
      <w:r w:rsidR="007557A3" w:rsidRPr="000F2D44">
        <w:rPr>
          <w:rFonts w:ascii="Palatino Linotype" w:hAnsi="Palatino Linotype" w:cs="Times New Roman"/>
          <w:sz w:val="24"/>
          <w:szCs w:val="24"/>
        </w:rPr>
        <w:t>operacionalizado</w:t>
      </w:r>
      <w:proofErr w:type="spellEnd"/>
      <w:r w:rsidR="007557A3" w:rsidRPr="000F2D44">
        <w:rPr>
          <w:rFonts w:ascii="Palatino Linotype" w:hAnsi="Palatino Linotype" w:cs="Times New Roman"/>
          <w:sz w:val="24"/>
          <w:szCs w:val="24"/>
        </w:rPr>
        <w:t xml:space="preserve"> de las Medidas de inclusión es, entonces, </w:t>
      </w:r>
      <w:r w:rsidR="007557A3" w:rsidRPr="000F2D44">
        <w:rPr>
          <w:rFonts w:ascii="Palatino Linotype" w:hAnsi="Palatino Linotype" w:cs="Times New Roman"/>
          <w:i/>
          <w:sz w:val="24"/>
          <w:szCs w:val="24"/>
        </w:rPr>
        <w:t>educación y cambio cultural</w:t>
      </w:r>
      <w:r w:rsidR="007557A3" w:rsidRPr="000F2D44">
        <w:rPr>
          <w:rFonts w:ascii="Palatino Linotype" w:hAnsi="Palatino Linotype" w:cs="Times New Roman"/>
          <w:sz w:val="24"/>
          <w:szCs w:val="24"/>
        </w:rPr>
        <w:t>.</w:t>
      </w:r>
    </w:p>
    <w:p w14:paraId="2913F73C" w14:textId="6E304763" w:rsidR="00DB6729" w:rsidRPr="000F2D44" w:rsidRDefault="00C75465"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r>
      <w:r w:rsidR="00DB6729" w:rsidRPr="000F2D44">
        <w:rPr>
          <w:rFonts w:ascii="Palatino Linotype" w:hAnsi="Palatino Linotype" w:cs="Times New Roman"/>
          <w:sz w:val="24"/>
          <w:szCs w:val="24"/>
        </w:rPr>
        <w:t>Como en casos anteriores,  las preguntas son presentadas en ese orden p</w:t>
      </w:r>
      <w:r w:rsidRPr="000F2D44">
        <w:rPr>
          <w:rFonts w:ascii="Palatino Linotype" w:hAnsi="Palatino Linotype" w:cs="Times New Roman"/>
          <w:sz w:val="24"/>
          <w:szCs w:val="24"/>
        </w:rPr>
        <w:t xml:space="preserve">ara facilitar la lectura en la </w:t>
      </w:r>
      <w:r w:rsidRPr="000F2D44">
        <w:rPr>
          <w:rFonts w:ascii="Palatino Linotype" w:hAnsi="Palatino Linotype" w:cs="Times New Roman"/>
          <w:i/>
          <w:sz w:val="24"/>
          <w:szCs w:val="24"/>
        </w:rPr>
        <w:t>C</w:t>
      </w:r>
      <w:r w:rsidR="00DB6729" w:rsidRPr="000F2D44">
        <w:rPr>
          <w:rFonts w:ascii="Palatino Linotype" w:hAnsi="Palatino Linotype" w:cs="Times New Roman"/>
          <w:i/>
          <w:sz w:val="24"/>
          <w:szCs w:val="24"/>
        </w:rPr>
        <w:t>ategorización</w:t>
      </w:r>
      <w:r w:rsidR="00DB6729" w:rsidRPr="000F2D44">
        <w:rPr>
          <w:rFonts w:ascii="Palatino Linotype" w:hAnsi="Palatino Linotype" w:cs="Times New Roman"/>
          <w:sz w:val="24"/>
          <w:szCs w:val="24"/>
        </w:rPr>
        <w:t xml:space="preserve">, pero para ser respondidas se debe comenzar por la segunda. Para responder a la pregunta </w:t>
      </w:r>
      <w:r w:rsidR="00DB6729" w:rsidRPr="000F2D44">
        <w:rPr>
          <w:rFonts w:ascii="Palatino Linotype" w:hAnsi="Palatino Linotype" w:cs="Times New Roman"/>
          <w:i/>
          <w:sz w:val="24"/>
          <w:szCs w:val="24"/>
        </w:rPr>
        <w:t>¿Qué clase de medidas de inclusión?</w:t>
      </w:r>
      <w:r w:rsidR="001466C9">
        <w:rPr>
          <w:rFonts w:ascii="Palatino Linotype" w:hAnsi="Palatino Linotype" w:cs="Times New Roman"/>
          <w:sz w:val="24"/>
          <w:szCs w:val="24"/>
        </w:rPr>
        <w:t xml:space="preserve"> (columna R de la </w:t>
      </w:r>
      <w:r w:rsidR="001466C9" w:rsidRPr="001466C9">
        <w:rPr>
          <w:rFonts w:ascii="Palatino Linotype" w:hAnsi="Palatino Linotype" w:cs="Times New Roman"/>
          <w:i/>
          <w:sz w:val="24"/>
          <w:szCs w:val="24"/>
        </w:rPr>
        <w:t>C</w:t>
      </w:r>
      <w:r w:rsidR="00DB6729" w:rsidRPr="001466C9">
        <w:rPr>
          <w:rFonts w:ascii="Palatino Linotype" w:hAnsi="Palatino Linotype" w:cs="Times New Roman"/>
          <w:i/>
          <w:sz w:val="24"/>
          <w:szCs w:val="24"/>
        </w:rPr>
        <w:t>ategorización</w:t>
      </w:r>
      <w:r w:rsidR="00DB6729" w:rsidRPr="000F2D44">
        <w:rPr>
          <w:rFonts w:ascii="Palatino Linotype" w:hAnsi="Palatino Linotype" w:cs="Times New Roman"/>
          <w:sz w:val="24"/>
          <w:szCs w:val="24"/>
        </w:rPr>
        <w:t>) se deben consultar las siguientes columnas:</w:t>
      </w:r>
    </w:p>
    <w:p w14:paraId="7E0093AE" w14:textId="2E917298" w:rsidR="00DB6729" w:rsidRPr="000F2D44" w:rsidRDefault="00DB6729" w:rsidP="00DB6729">
      <w:pPr>
        <w:pStyle w:val="Prrafodelista"/>
        <w:numPr>
          <w:ilvl w:val="0"/>
          <w:numId w:val="6"/>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“Objetivo genera</w:t>
      </w:r>
      <w:r w:rsidR="00C75465" w:rsidRPr="000F2D44">
        <w:rPr>
          <w:rFonts w:ascii="Palatino Linotype" w:hAnsi="Palatino Linotype" w:cs="Times New Roman"/>
          <w:sz w:val="24"/>
          <w:szCs w:val="24"/>
        </w:rPr>
        <w:t xml:space="preserve">l del programa” (columna S del </w:t>
      </w:r>
      <w:r w:rsidR="00C75465" w:rsidRPr="000F2D44">
        <w:rPr>
          <w:rFonts w:ascii="Palatino Linotype" w:hAnsi="Palatino Linotype" w:cs="Times New Roman"/>
          <w:i/>
          <w:sz w:val="24"/>
          <w:szCs w:val="24"/>
        </w:rPr>
        <w:t>I</w:t>
      </w:r>
      <w:r w:rsidRPr="000F2D44">
        <w:rPr>
          <w:rFonts w:ascii="Palatino Linotype" w:hAnsi="Palatino Linotype" w:cs="Times New Roman"/>
          <w:i/>
          <w:sz w:val="24"/>
          <w:szCs w:val="24"/>
        </w:rPr>
        <w:t>nventar</w:t>
      </w:r>
      <w:r w:rsidR="00C75465" w:rsidRPr="000F2D44">
        <w:rPr>
          <w:rFonts w:ascii="Palatino Linotype" w:hAnsi="Palatino Linotype" w:cs="Times New Roman"/>
          <w:i/>
          <w:sz w:val="24"/>
          <w:szCs w:val="24"/>
        </w:rPr>
        <w:t>io</w:t>
      </w:r>
      <w:r w:rsidRPr="000F2D44">
        <w:rPr>
          <w:rFonts w:ascii="Palatino Linotype" w:hAnsi="Palatino Linotype" w:cs="Times New Roman"/>
          <w:sz w:val="24"/>
          <w:szCs w:val="24"/>
        </w:rPr>
        <w:t>)</w:t>
      </w:r>
    </w:p>
    <w:p w14:paraId="772E8713" w14:textId="7FDA970F" w:rsidR="00DB6729" w:rsidRPr="000F2D44" w:rsidRDefault="00DB6729" w:rsidP="00DB6729">
      <w:pPr>
        <w:pStyle w:val="Prrafodelista"/>
        <w:numPr>
          <w:ilvl w:val="0"/>
          <w:numId w:val="6"/>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“Propósi</w:t>
      </w:r>
      <w:r w:rsidR="00C75465" w:rsidRPr="000F2D44">
        <w:rPr>
          <w:rFonts w:ascii="Palatino Linotype" w:hAnsi="Palatino Linotype" w:cs="Times New Roman"/>
          <w:sz w:val="24"/>
          <w:szCs w:val="24"/>
        </w:rPr>
        <w:t xml:space="preserve">to” (columna Z del </w:t>
      </w:r>
      <w:r w:rsidR="00C75465"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4F00D053" w14:textId="66C98DB1" w:rsidR="00DB6729" w:rsidRPr="000F2D44" w:rsidRDefault="00DB6729" w:rsidP="00DB6729">
      <w:pPr>
        <w:pStyle w:val="Prrafodelista"/>
        <w:numPr>
          <w:ilvl w:val="0"/>
          <w:numId w:val="6"/>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“Componente</w:t>
      </w:r>
      <w:r w:rsidR="00C75465" w:rsidRPr="000F2D44">
        <w:rPr>
          <w:rFonts w:ascii="Palatino Linotype" w:hAnsi="Palatino Linotype" w:cs="Times New Roman"/>
          <w:sz w:val="24"/>
          <w:szCs w:val="24"/>
        </w:rPr>
        <w:t xml:space="preserve">s” (columna AA del </w:t>
      </w:r>
      <w:r w:rsidR="00C75465"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6D44D3B2" w14:textId="1DADEA1C" w:rsidR="00DB6729" w:rsidRPr="000F2D44" w:rsidRDefault="00DB6729" w:rsidP="00DB6729">
      <w:pPr>
        <w:pStyle w:val="Prrafodelista"/>
        <w:numPr>
          <w:ilvl w:val="0"/>
          <w:numId w:val="6"/>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“Actividade</w:t>
      </w:r>
      <w:r w:rsidR="00C75465" w:rsidRPr="000F2D44">
        <w:rPr>
          <w:rFonts w:ascii="Palatino Linotype" w:hAnsi="Palatino Linotype" w:cs="Times New Roman"/>
          <w:sz w:val="24"/>
          <w:szCs w:val="24"/>
        </w:rPr>
        <w:t xml:space="preserve">s” (columna AB del </w:t>
      </w:r>
      <w:r w:rsidR="00C75465"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047A41D0" w14:textId="6F98A205" w:rsidR="00DB6729" w:rsidRPr="000F2D44" w:rsidRDefault="00DB6729" w:rsidP="00DB6729">
      <w:pPr>
        <w:pStyle w:val="Prrafodelista"/>
        <w:numPr>
          <w:ilvl w:val="0"/>
          <w:numId w:val="6"/>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“Apoyos que reciben los beneficiarios directos” (columna AM</w:t>
      </w:r>
      <w:r w:rsidR="00C75465" w:rsidRPr="000F2D44">
        <w:rPr>
          <w:rFonts w:ascii="Palatino Linotype" w:hAnsi="Palatino Linotype" w:cs="Times New Roman"/>
          <w:sz w:val="24"/>
          <w:szCs w:val="24"/>
        </w:rPr>
        <w:t xml:space="preserve"> del </w:t>
      </w:r>
      <w:r w:rsidR="00C75465"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613B7CA3" w14:textId="4DA79892" w:rsidR="00DB6729" w:rsidRPr="000F2D44" w:rsidRDefault="00DB6729" w:rsidP="00DB6729">
      <w:pPr>
        <w:pStyle w:val="Prrafodelista"/>
        <w:numPr>
          <w:ilvl w:val="0"/>
          <w:numId w:val="6"/>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 “Definición” [de la Población Objetiv</w:t>
      </w:r>
      <w:r w:rsidR="00C75465" w:rsidRPr="000F2D44">
        <w:rPr>
          <w:rFonts w:ascii="Palatino Linotype" w:hAnsi="Palatino Linotype" w:cs="Times New Roman"/>
          <w:sz w:val="24"/>
          <w:szCs w:val="24"/>
        </w:rPr>
        <w:t xml:space="preserve">o] (columna AY del </w:t>
      </w:r>
      <w:r w:rsidR="00C75465"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42295C45" w14:textId="398494C5" w:rsidR="00DB6729" w:rsidRPr="000F2D44" w:rsidRDefault="00DB6729" w:rsidP="00DB6729">
      <w:pPr>
        <w:pStyle w:val="Prrafodelista"/>
        <w:numPr>
          <w:ilvl w:val="0"/>
          <w:numId w:val="6"/>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“Definición” [de la Población Atendid</w:t>
      </w:r>
      <w:r w:rsidR="00C75465" w:rsidRPr="000F2D44">
        <w:rPr>
          <w:rFonts w:ascii="Palatino Linotype" w:hAnsi="Palatino Linotype" w:cs="Times New Roman"/>
          <w:sz w:val="24"/>
          <w:szCs w:val="24"/>
        </w:rPr>
        <w:t xml:space="preserve">a] (columna </w:t>
      </w:r>
      <w:proofErr w:type="spellStart"/>
      <w:r w:rsidR="00C75465" w:rsidRPr="000F2D44">
        <w:rPr>
          <w:rFonts w:ascii="Palatino Linotype" w:hAnsi="Palatino Linotype" w:cs="Times New Roman"/>
          <w:sz w:val="24"/>
          <w:szCs w:val="24"/>
        </w:rPr>
        <w:t>BC</w:t>
      </w:r>
      <w:proofErr w:type="spellEnd"/>
      <w:r w:rsidR="00C75465" w:rsidRPr="000F2D44">
        <w:rPr>
          <w:rFonts w:ascii="Palatino Linotype" w:hAnsi="Palatino Linotype" w:cs="Times New Roman"/>
          <w:sz w:val="24"/>
          <w:szCs w:val="24"/>
        </w:rPr>
        <w:t xml:space="preserve"> del </w:t>
      </w:r>
      <w:r w:rsidR="00C75465"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47C5A1DA" w14:textId="043A866C" w:rsidR="00DB6729" w:rsidRPr="000F2D44" w:rsidRDefault="00DB6729"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Tomemos </w:t>
      </w:r>
      <w:r w:rsidR="00C75465" w:rsidRPr="000F2D44">
        <w:rPr>
          <w:rFonts w:ascii="Palatino Linotype" w:hAnsi="Palatino Linotype" w:cs="Times New Roman"/>
          <w:sz w:val="24"/>
          <w:szCs w:val="24"/>
        </w:rPr>
        <w:t>como</w:t>
      </w:r>
      <w:r w:rsidRPr="000F2D44">
        <w:rPr>
          <w:rFonts w:ascii="Palatino Linotype" w:hAnsi="Palatino Linotype" w:cs="Times New Roman"/>
          <w:sz w:val="24"/>
          <w:szCs w:val="24"/>
        </w:rPr>
        <w:t xml:space="preserve"> ejemplo el Programa de Apoyo a las Instancias de Mujeres en las Entidades Fed</w:t>
      </w:r>
      <w:r w:rsidR="00C75465" w:rsidRPr="000F2D44">
        <w:rPr>
          <w:rFonts w:ascii="Palatino Linotype" w:hAnsi="Palatino Linotype" w:cs="Times New Roman"/>
          <w:sz w:val="24"/>
          <w:szCs w:val="24"/>
        </w:rPr>
        <w:t>erativas, p</w:t>
      </w:r>
      <w:r w:rsidRPr="000F2D44">
        <w:rPr>
          <w:rFonts w:ascii="Palatino Linotype" w:hAnsi="Palatino Linotype" w:cs="Times New Roman"/>
          <w:sz w:val="24"/>
          <w:szCs w:val="24"/>
        </w:rPr>
        <w:t>ara Implementar y Ejecutar Programas</w:t>
      </w:r>
      <w:r w:rsidR="00C75465" w:rsidRPr="000F2D44">
        <w:rPr>
          <w:rFonts w:ascii="Palatino Linotype" w:hAnsi="Palatino Linotype" w:cs="Times New Roman"/>
          <w:sz w:val="24"/>
          <w:szCs w:val="24"/>
        </w:rPr>
        <w:t xml:space="preserve"> de Prevención de la Violencia c</w:t>
      </w:r>
      <w:r w:rsidRPr="000F2D44">
        <w:rPr>
          <w:rFonts w:ascii="Palatino Linotype" w:hAnsi="Palatino Linotype" w:cs="Times New Roman"/>
          <w:sz w:val="24"/>
          <w:szCs w:val="24"/>
        </w:rPr>
        <w:t xml:space="preserve">ontra las Mujeres de </w:t>
      </w:r>
      <w:proofErr w:type="spellStart"/>
      <w:r w:rsidRPr="000F2D44">
        <w:rPr>
          <w:rFonts w:ascii="Palatino Linotype" w:hAnsi="Palatino Linotype" w:cs="Times New Roman"/>
          <w:sz w:val="24"/>
          <w:szCs w:val="24"/>
        </w:rPr>
        <w:t>SEDESOL</w:t>
      </w:r>
      <w:proofErr w:type="spellEnd"/>
      <w:r w:rsidRPr="000F2D44">
        <w:rPr>
          <w:rFonts w:ascii="Palatino Linotype" w:hAnsi="Palatino Linotype" w:cs="Times New Roman"/>
          <w:sz w:val="24"/>
          <w:szCs w:val="24"/>
        </w:rPr>
        <w:t xml:space="preserve"> (clave presupuesta</w:t>
      </w:r>
      <w:r w:rsidR="00C24810" w:rsidRPr="000F2D44">
        <w:rPr>
          <w:rFonts w:ascii="Palatino Linotype" w:hAnsi="Palatino Linotype" w:cs="Times New Roman"/>
          <w:sz w:val="24"/>
          <w:szCs w:val="24"/>
        </w:rPr>
        <w:t>l</w:t>
      </w:r>
      <w:r w:rsidRPr="000F2D44">
        <w:rPr>
          <w:rFonts w:ascii="Palatino Linotype" w:hAnsi="Palatino Linotype" w:cs="Times New Roman"/>
          <w:sz w:val="24"/>
          <w:szCs w:val="24"/>
        </w:rPr>
        <w:t xml:space="preserve"> 155, fila 136 de ambos documentos). En él previamente se ha </w:t>
      </w:r>
      <w:r w:rsidR="00C24810" w:rsidRPr="000F2D44">
        <w:rPr>
          <w:rFonts w:ascii="Palatino Linotype" w:hAnsi="Palatino Linotype" w:cs="Times New Roman"/>
          <w:sz w:val="24"/>
          <w:szCs w:val="24"/>
        </w:rPr>
        <w:t>determinado</w:t>
      </w:r>
      <w:r w:rsidRPr="000F2D44">
        <w:rPr>
          <w:rFonts w:ascii="Palatino Linotype" w:hAnsi="Palatino Linotype" w:cs="Times New Roman"/>
          <w:sz w:val="24"/>
          <w:szCs w:val="24"/>
        </w:rPr>
        <w:t xml:space="preserve"> que el programa está </w:t>
      </w:r>
      <w:r w:rsidRPr="000F2D44">
        <w:rPr>
          <w:rFonts w:ascii="Palatino Linotype" w:hAnsi="Palatino Linotype" w:cs="Times New Roman"/>
          <w:sz w:val="24"/>
          <w:szCs w:val="24"/>
        </w:rPr>
        <w:lastRenderedPageBreak/>
        <w:t>fundamentalmente dirigid</w:t>
      </w:r>
      <w:r w:rsidR="00C24810" w:rsidRPr="000F2D44">
        <w:rPr>
          <w:rFonts w:ascii="Palatino Linotype" w:hAnsi="Palatino Linotype" w:cs="Times New Roman"/>
          <w:sz w:val="24"/>
          <w:szCs w:val="24"/>
        </w:rPr>
        <w:t xml:space="preserve">o a “Mujeres” (columna L de la </w:t>
      </w:r>
      <w:r w:rsidR="00C24810" w:rsidRPr="000F2D44">
        <w:rPr>
          <w:rFonts w:ascii="Palatino Linotype" w:hAnsi="Palatino Linotype" w:cs="Times New Roman"/>
          <w:i/>
          <w:sz w:val="24"/>
          <w:szCs w:val="24"/>
        </w:rPr>
        <w:t>C</w:t>
      </w:r>
      <w:r w:rsidRPr="000F2D44">
        <w:rPr>
          <w:rFonts w:ascii="Palatino Linotype" w:hAnsi="Palatino Linotype" w:cs="Times New Roman"/>
          <w:i/>
          <w:sz w:val="24"/>
          <w:szCs w:val="24"/>
        </w:rPr>
        <w:t>ategorización</w:t>
      </w:r>
      <w:r w:rsidRPr="000F2D44">
        <w:rPr>
          <w:rFonts w:ascii="Palatino Linotype" w:hAnsi="Palatino Linotype" w:cs="Times New Roman"/>
          <w:sz w:val="24"/>
          <w:szCs w:val="24"/>
        </w:rPr>
        <w:t xml:space="preserve">) y, específicamente, a “Mujeres en situación </w:t>
      </w:r>
      <w:r w:rsidR="00C24810" w:rsidRPr="000F2D44">
        <w:rPr>
          <w:rFonts w:ascii="Palatino Linotype" w:hAnsi="Palatino Linotype" w:cs="Times New Roman"/>
          <w:sz w:val="24"/>
          <w:szCs w:val="24"/>
        </w:rPr>
        <w:t xml:space="preserve">de violencia” (columna N de la </w:t>
      </w:r>
      <w:r w:rsidR="00C24810" w:rsidRPr="000F2D44">
        <w:rPr>
          <w:rFonts w:ascii="Palatino Linotype" w:hAnsi="Palatino Linotype" w:cs="Times New Roman"/>
          <w:i/>
          <w:sz w:val="24"/>
          <w:szCs w:val="24"/>
        </w:rPr>
        <w:t>C</w:t>
      </w:r>
      <w:r w:rsidRPr="000F2D44">
        <w:rPr>
          <w:rFonts w:ascii="Palatino Linotype" w:hAnsi="Palatino Linotype" w:cs="Times New Roman"/>
          <w:i/>
          <w:sz w:val="24"/>
          <w:szCs w:val="24"/>
        </w:rPr>
        <w:t>ategorización</w:t>
      </w:r>
      <w:r w:rsidRPr="000F2D44">
        <w:rPr>
          <w:rFonts w:ascii="Palatino Linotype" w:hAnsi="Palatino Linotype" w:cs="Times New Roman"/>
          <w:sz w:val="24"/>
          <w:szCs w:val="24"/>
        </w:rPr>
        <w:t>). Tras la revisión de las columnas antes menciona</w:t>
      </w:r>
      <w:r w:rsidR="00C24810" w:rsidRPr="000F2D44">
        <w:rPr>
          <w:rFonts w:ascii="Palatino Linotype" w:hAnsi="Palatino Linotype" w:cs="Times New Roman"/>
          <w:sz w:val="24"/>
          <w:szCs w:val="24"/>
        </w:rPr>
        <w:t>da</w:t>
      </w:r>
      <w:r w:rsidRPr="000F2D44">
        <w:rPr>
          <w:rFonts w:ascii="Palatino Linotype" w:hAnsi="Palatino Linotype" w:cs="Times New Roman"/>
          <w:sz w:val="24"/>
          <w:szCs w:val="24"/>
        </w:rPr>
        <w:t>s, se encontró que el programa tiene como función principal subsidiar proyectos para: a) la prevención y la atención de la violencia contra las mujeres; b) prevenir la violencia contra las mujeres para propiciar los cambios culturales y sociales para su erradicación;</w:t>
      </w:r>
      <w:r w:rsidR="005249B4" w:rsidRPr="000F2D44">
        <w:rPr>
          <w:rFonts w:ascii="Palatino Linotype" w:hAnsi="Palatino Linotype" w:cs="Times New Roman"/>
          <w:sz w:val="24"/>
          <w:szCs w:val="24"/>
        </w:rPr>
        <w:t xml:space="preserve"> c</w:t>
      </w:r>
      <w:r w:rsidRPr="000F2D44">
        <w:rPr>
          <w:rFonts w:ascii="Palatino Linotype" w:hAnsi="Palatino Linotype" w:cs="Times New Roman"/>
          <w:sz w:val="24"/>
          <w:szCs w:val="24"/>
        </w:rPr>
        <w:t>) atender de forma especializada a mujeres en situación de violencia, y en su caso, a sus hijas e hijos y personas allegadas (Objetivo gener</w:t>
      </w:r>
      <w:r w:rsidR="005249B4" w:rsidRPr="000F2D44">
        <w:rPr>
          <w:rFonts w:ascii="Palatino Linotype" w:hAnsi="Palatino Linotype" w:cs="Times New Roman"/>
          <w:sz w:val="24"/>
          <w:szCs w:val="24"/>
        </w:rPr>
        <w:t xml:space="preserve">al del programa, columna S del </w:t>
      </w:r>
      <w:r w:rsidR="005249B4" w:rsidRPr="000F2D44">
        <w:rPr>
          <w:rFonts w:ascii="Palatino Linotype" w:hAnsi="Palatino Linotype" w:cs="Times New Roman"/>
          <w:i/>
          <w:sz w:val="24"/>
          <w:szCs w:val="24"/>
        </w:rPr>
        <w:t>I</w:t>
      </w:r>
      <w:r w:rsidRPr="000F2D44">
        <w:rPr>
          <w:rFonts w:ascii="Palatino Linotype" w:hAnsi="Palatino Linotype" w:cs="Times New Roman"/>
          <w:i/>
          <w:sz w:val="24"/>
          <w:szCs w:val="24"/>
        </w:rPr>
        <w:t>nventario</w:t>
      </w:r>
      <w:r w:rsidRPr="000F2D44">
        <w:rPr>
          <w:rFonts w:ascii="Palatino Linotype" w:hAnsi="Palatino Linotype" w:cs="Times New Roman"/>
          <w:sz w:val="24"/>
          <w:szCs w:val="24"/>
        </w:rPr>
        <w:t>). Todas estas acciones en tanto que buscan educar, prevenir y, en general, promover un cambio</w:t>
      </w:r>
      <w:r w:rsidR="005249B4" w:rsidRPr="000F2D44">
        <w:rPr>
          <w:rFonts w:ascii="Palatino Linotype" w:hAnsi="Palatino Linotype" w:cs="Times New Roman"/>
          <w:sz w:val="24"/>
          <w:szCs w:val="24"/>
        </w:rPr>
        <w:t xml:space="preserve"> cultural son calificadas como M</w:t>
      </w:r>
      <w:r w:rsidRPr="000F2D44">
        <w:rPr>
          <w:rFonts w:ascii="Palatino Linotype" w:hAnsi="Palatino Linotype" w:cs="Times New Roman"/>
          <w:sz w:val="24"/>
          <w:szCs w:val="24"/>
        </w:rPr>
        <w:t>edidas de inclusión.</w:t>
      </w:r>
    </w:p>
    <w:p w14:paraId="03DEF96C" w14:textId="38685F37" w:rsidR="00DB6729" w:rsidRPr="000F2D44" w:rsidRDefault="005249B4"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t>Entonces, a la</w:t>
      </w:r>
      <w:r w:rsidR="00DB6729" w:rsidRPr="000F2D44">
        <w:rPr>
          <w:rFonts w:ascii="Palatino Linotype" w:hAnsi="Palatino Linotype" w:cs="Times New Roman"/>
          <w:sz w:val="24"/>
          <w:szCs w:val="24"/>
        </w:rPr>
        <w:t xml:space="preserve"> pregunta </w:t>
      </w:r>
      <w:r w:rsidR="00DB6729" w:rsidRPr="000F2D44">
        <w:rPr>
          <w:rFonts w:ascii="Palatino Linotype" w:hAnsi="Palatino Linotype" w:cs="Times New Roman"/>
          <w:i/>
          <w:sz w:val="24"/>
          <w:szCs w:val="24"/>
        </w:rPr>
        <w:t>¿Existen medidas de inclusión?</w:t>
      </w:r>
      <w:r w:rsidR="00DB6729" w:rsidRPr="000F2D44">
        <w:rPr>
          <w:rFonts w:ascii="Palatino Linotype" w:hAnsi="Palatino Linotype" w:cs="Times New Roman"/>
          <w:sz w:val="24"/>
          <w:szCs w:val="24"/>
        </w:rPr>
        <w:t xml:space="preserve"> (columna Q de</w:t>
      </w:r>
      <w:r w:rsidR="001466C9">
        <w:rPr>
          <w:rFonts w:ascii="Palatino Linotype" w:hAnsi="Palatino Linotype" w:cs="Times New Roman"/>
          <w:sz w:val="24"/>
          <w:szCs w:val="24"/>
        </w:rPr>
        <w:t xml:space="preserve"> la </w:t>
      </w:r>
      <w:r w:rsidR="001466C9" w:rsidRPr="001466C9">
        <w:rPr>
          <w:rFonts w:ascii="Palatino Linotype" w:hAnsi="Palatino Linotype" w:cs="Times New Roman"/>
          <w:i/>
          <w:sz w:val="24"/>
          <w:szCs w:val="24"/>
        </w:rPr>
        <w:t>Categorización</w:t>
      </w:r>
      <w:r w:rsidR="00DB6729" w:rsidRPr="000F2D44">
        <w:rPr>
          <w:rFonts w:ascii="Palatino Linotype" w:hAnsi="Palatino Linotype" w:cs="Times New Roman"/>
          <w:sz w:val="24"/>
          <w:szCs w:val="24"/>
        </w:rPr>
        <w:t xml:space="preserve">) se debe responder “Sí”.  A la pregunta </w:t>
      </w:r>
      <w:r w:rsidR="00DB6729" w:rsidRPr="000F2D44">
        <w:rPr>
          <w:rFonts w:ascii="Palatino Linotype" w:hAnsi="Palatino Linotype" w:cs="Times New Roman"/>
          <w:i/>
          <w:sz w:val="24"/>
          <w:szCs w:val="24"/>
        </w:rPr>
        <w:t xml:space="preserve">¿Qué clase de medidas de inclusión? </w:t>
      </w:r>
      <w:r w:rsidR="001466C9">
        <w:rPr>
          <w:rFonts w:ascii="Palatino Linotype" w:hAnsi="Palatino Linotype" w:cs="Times New Roman"/>
          <w:sz w:val="24"/>
          <w:szCs w:val="24"/>
        </w:rPr>
        <w:t>(columna R de la</w:t>
      </w:r>
      <w:r w:rsidR="00DB6729" w:rsidRPr="000F2D44">
        <w:rPr>
          <w:rFonts w:ascii="Palatino Linotype" w:hAnsi="Palatino Linotype" w:cs="Times New Roman"/>
          <w:sz w:val="24"/>
          <w:szCs w:val="24"/>
        </w:rPr>
        <w:t xml:space="preserve"> </w:t>
      </w:r>
      <w:r w:rsidR="001466C9" w:rsidRPr="001466C9">
        <w:rPr>
          <w:rFonts w:ascii="Palatino Linotype" w:hAnsi="Palatino Linotype" w:cs="Times New Roman"/>
          <w:i/>
          <w:sz w:val="24"/>
          <w:szCs w:val="24"/>
        </w:rPr>
        <w:t>Categorización</w:t>
      </w:r>
      <w:r w:rsidR="00DB6729" w:rsidRPr="000F2D44">
        <w:rPr>
          <w:rFonts w:ascii="Palatino Linotype" w:hAnsi="Palatino Linotype" w:cs="Times New Roman"/>
          <w:sz w:val="24"/>
          <w:szCs w:val="24"/>
        </w:rPr>
        <w:t xml:space="preserve">) se ha contestado </w:t>
      </w:r>
      <w:r w:rsidRPr="000F2D44">
        <w:rPr>
          <w:rFonts w:ascii="Palatino Linotype" w:hAnsi="Palatino Linotype" w:cs="Times New Roman"/>
          <w:sz w:val="24"/>
          <w:szCs w:val="24"/>
        </w:rPr>
        <w:t xml:space="preserve">copiando o </w:t>
      </w:r>
      <w:r w:rsidR="00DB6729" w:rsidRPr="000F2D44">
        <w:rPr>
          <w:rFonts w:ascii="Palatino Linotype" w:hAnsi="Palatino Linotype" w:cs="Times New Roman"/>
          <w:sz w:val="24"/>
          <w:szCs w:val="24"/>
        </w:rPr>
        <w:t>resumiendo las acciones antes mencionadas. No obstante, pueden existir casos en los que se identifiq</w:t>
      </w:r>
      <w:r w:rsidRPr="000F2D44">
        <w:rPr>
          <w:rFonts w:ascii="Palatino Linotype" w:hAnsi="Palatino Linotype" w:cs="Times New Roman"/>
          <w:sz w:val="24"/>
          <w:szCs w:val="24"/>
        </w:rPr>
        <w:t>uen M</w:t>
      </w:r>
      <w:r w:rsidR="00DB6729" w:rsidRPr="000F2D44">
        <w:rPr>
          <w:rFonts w:ascii="Palatino Linotype" w:hAnsi="Palatino Linotype" w:cs="Times New Roman"/>
          <w:sz w:val="24"/>
          <w:szCs w:val="24"/>
        </w:rPr>
        <w:t xml:space="preserve">edidas de inclusión en dos o </w:t>
      </w:r>
      <w:r w:rsidRPr="000F2D44">
        <w:rPr>
          <w:rFonts w:ascii="Palatino Linotype" w:hAnsi="Palatino Linotype" w:cs="Times New Roman"/>
          <w:sz w:val="24"/>
          <w:szCs w:val="24"/>
        </w:rPr>
        <w:t>más</w:t>
      </w:r>
      <w:r w:rsidR="00DB6729" w:rsidRPr="000F2D44">
        <w:rPr>
          <w:rFonts w:ascii="Palatino Linotype" w:hAnsi="Palatino Linotype" w:cs="Times New Roman"/>
          <w:sz w:val="24"/>
          <w:szCs w:val="24"/>
        </w:rPr>
        <w:t xml:space="preserve"> de las columnas anteriormente indicadas y se tengan que reunir en la </w:t>
      </w:r>
      <w:r w:rsidRPr="000F2D44">
        <w:rPr>
          <w:rFonts w:ascii="Palatino Linotype" w:hAnsi="Palatino Linotype" w:cs="Times New Roman"/>
          <w:sz w:val="24"/>
          <w:szCs w:val="24"/>
        </w:rPr>
        <w:t>celda</w:t>
      </w:r>
      <w:r w:rsidR="00DB6729" w:rsidRPr="000F2D44">
        <w:rPr>
          <w:rFonts w:ascii="Palatino Linotype" w:hAnsi="Palatino Linotype" w:cs="Times New Roman"/>
          <w:sz w:val="24"/>
          <w:szCs w:val="24"/>
        </w:rPr>
        <w:t xml:space="preserve"> que da respuesta </w:t>
      </w:r>
      <w:r w:rsidRPr="000F2D44">
        <w:rPr>
          <w:rFonts w:ascii="Palatino Linotype" w:hAnsi="Palatino Linotype" w:cs="Times New Roman"/>
          <w:sz w:val="24"/>
          <w:szCs w:val="24"/>
        </w:rPr>
        <w:t>a esta</w:t>
      </w:r>
      <w:r w:rsidR="00DB6729" w:rsidRPr="000F2D44">
        <w:rPr>
          <w:rFonts w:ascii="Palatino Linotype" w:hAnsi="Palatino Linotype" w:cs="Times New Roman"/>
          <w:sz w:val="24"/>
          <w:szCs w:val="24"/>
        </w:rPr>
        <w:t xml:space="preserve"> pregunta.</w:t>
      </w:r>
    </w:p>
    <w:p w14:paraId="1C1353D1" w14:textId="77777777" w:rsidR="00DB6729" w:rsidRPr="000F2D44" w:rsidRDefault="00DB6729" w:rsidP="00DB6729">
      <w:pPr>
        <w:spacing w:line="360" w:lineRule="auto"/>
        <w:jc w:val="both"/>
        <w:rPr>
          <w:rFonts w:ascii="Palatino Linotype" w:hAnsi="Palatino Linotype" w:cs="Times New Roman"/>
          <w:b/>
          <w:sz w:val="24"/>
          <w:szCs w:val="24"/>
        </w:rPr>
      </w:pPr>
      <w:r w:rsidRPr="000F2D44">
        <w:rPr>
          <w:rFonts w:ascii="Palatino Linotype" w:hAnsi="Palatino Linotype" w:cs="Times New Roman"/>
          <w:b/>
          <w:i/>
          <w:sz w:val="24"/>
          <w:szCs w:val="24"/>
        </w:rPr>
        <w:t>¿Existen medidas de  acción afirmativa?</w:t>
      </w:r>
      <w:r w:rsidRPr="000F2D44">
        <w:rPr>
          <w:rFonts w:ascii="Palatino Linotype" w:hAnsi="Palatino Linotype" w:cs="Times New Roman"/>
          <w:b/>
          <w:sz w:val="24"/>
          <w:szCs w:val="24"/>
        </w:rPr>
        <w:t xml:space="preserve"> (columna S) </w:t>
      </w:r>
      <w:r w:rsidRPr="000F2D44">
        <w:rPr>
          <w:rFonts w:ascii="Palatino Linotype" w:hAnsi="Palatino Linotype" w:cs="Times New Roman"/>
          <w:b/>
          <w:i/>
          <w:sz w:val="24"/>
          <w:szCs w:val="24"/>
        </w:rPr>
        <w:t>¿Qué clase de acción afirmativa?</w:t>
      </w:r>
      <w:r w:rsidRPr="000F2D44">
        <w:rPr>
          <w:rFonts w:ascii="Palatino Linotype" w:hAnsi="Palatino Linotype" w:cs="Times New Roman"/>
          <w:b/>
          <w:sz w:val="24"/>
          <w:szCs w:val="24"/>
        </w:rPr>
        <w:t xml:space="preserve"> (columna T)</w:t>
      </w:r>
    </w:p>
    <w:p w14:paraId="2C833984" w14:textId="388642EB" w:rsidR="00DB6729" w:rsidRPr="000F2D44" w:rsidRDefault="00DB6729"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Para responder a estas preguntas otra vez se debe partir de la Ley Federal para Prevenir y Eliminar la Discriminación (</w:t>
      </w:r>
      <w:proofErr w:type="spellStart"/>
      <w:r w:rsidRPr="000F2D44">
        <w:rPr>
          <w:rFonts w:ascii="Palatino Linotype" w:eastAsiaTheme="minorEastAsia" w:hAnsi="Palatino Linotype"/>
          <w:sz w:val="24"/>
          <w:szCs w:val="24"/>
          <w:lang w:eastAsia="es-MX"/>
        </w:rPr>
        <w:t>LFPED</w:t>
      </w:r>
      <w:proofErr w:type="spellEnd"/>
      <w:r w:rsidR="005249B4" w:rsidRPr="000F2D44">
        <w:rPr>
          <w:rFonts w:ascii="Palatino Linotype" w:hAnsi="Palatino Linotype" w:cs="Times New Roman"/>
          <w:sz w:val="24"/>
          <w:szCs w:val="24"/>
        </w:rPr>
        <w:t>)</w:t>
      </w:r>
      <w:r w:rsidRPr="000F2D44">
        <w:rPr>
          <w:rFonts w:ascii="Palatino Linotype" w:hAnsi="Palatino Linotype" w:cs="Times New Roman"/>
          <w:sz w:val="24"/>
          <w:szCs w:val="24"/>
        </w:rPr>
        <w:t xml:space="preserve">, que en su artículo 15 </w:t>
      </w:r>
      <w:proofErr w:type="spellStart"/>
      <w:r w:rsidRPr="000F2D44">
        <w:rPr>
          <w:rFonts w:ascii="Palatino Linotype" w:hAnsi="Palatino Linotype" w:cs="Times New Roman"/>
          <w:sz w:val="24"/>
          <w:szCs w:val="24"/>
        </w:rPr>
        <w:t>Séptimus</w:t>
      </w:r>
      <w:proofErr w:type="spellEnd"/>
      <w:r w:rsidRPr="000F2D44">
        <w:rPr>
          <w:rFonts w:ascii="Palatino Linotype" w:hAnsi="Palatino Linotype" w:cs="Times New Roman"/>
          <w:sz w:val="24"/>
          <w:szCs w:val="24"/>
        </w:rPr>
        <w:t xml:space="preserve"> indica: “</w:t>
      </w:r>
      <w:r w:rsidR="001466C9">
        <w:rPr>
          <w:rFonts w:ascii="Palatino Linotype" w:hAnsi="Palatino Linotype" w:cs="Times New Roman"/>
          <w:sz w:val="24"/>
          <w:szCs w:val="24"/>
        </w:rPr>
        <w:t xml:space="preserve">Las acciones </w:t>
      </w:r>
      <w:r w:rsidRPr="000F2D44">
        <w:rPr>
          <w:rFonts w:ascii="Palatino Linotype" w:hAnsi="Palatino Linotype" w:cs="Times New Roman"/>
          <w:sz w:val="24"/>
          <w:szCs w:val="24"/>
        </w:rPr>
        <w:t xml:space="preserve">afirmativas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w:t>
      </w:r>
      <w:r w:rsidRPr="000F2D44">
        <w:rPr>
          <w:rFonts w:ascii="Palatino Linotype" w:hAnsi="Palatino Linotype" w:cs="Times New Roman"/>
          <w:sz w:val="24"/>
          <w:szCs w:val="24"/>
        </w:rPr>
        <w:lastRenderedPageBreak/>
        <w:t xml:space="preserve">Se adecuarán a la situación que quiera remediarse, deberán ser legítimas y respetar los principios de justicia y proporcionalidad.” En el </w:t>
      </w:r>
      <w:r w:rsidR="00015FBF" w:rsidRPr="000F2D44">
        <w:rPr>
          <w:rFonts w:ascii="Palatino Linotype" w:hAnsi="Palatino Linotype" w:cs="Times New Roman"/>
          <w:sz w:val="24"/>
          <w:szCs w:val="24"/>
        </w:rPr>
        <w:t>“</w:t>
      </w:r>
      <w:r w:rsidRPr="000F2D44">
        <w:rPr>
          <w:rFonts w:ascii="Palatino Linotype" w:hAnsi="Palatino Linotype" w:cs="Times New Roman"/>
          <w:sz w:val="24"/>
          <w:szCs w:val="24"/>
        </w:rPr>
        <w:t>Marco teórico</w:t>
      </w:r>
      <w:r w:rsidR="00015FBF" w:rsidRPr="000F2D44">
        <w:rPr>
          <w:rFonts w:ascii="Palatino Linotype" w:hAnsi="Palatino Linotype" w:cs="Times New Roman"/>
          <w:sz w:val="24"/>
          <w:szCs w:val="24"/>
        </w:rPr>
        <w:t>”</w:t>
      </w:r>
      <w:r w:rsidR="001A7C7B" w:rsidRPr="000F2D44">
        <w:rPr>
          <w:rFonts w:ascii="Palatino Linotype" w:hAnsi="Palatino Linotype" w:cs="Times New Roman"/>
          <w:sz w:val="24"/>
          <w:szCs w:val="24"/>
        </w:rPr>
        <w:t xml:space="preserve"> </w:t>
      </w:r>
      <w:r w:rsidRPr="000F2D44">
        <w:rPr>
          <w:rFonts w:ascii="Palatino Linotype" w:hAnsi="Palatino Linotype" w:cs="Times New Roman"/>
          <w:sz w:val="24"/>
          <w:szCs w:val="24"/>
        </w:rPr>
        <w:t xml:space="preserve">hemos establecido que las acciones afirmativas: “(…) son acciones gubernamentales o políticas públicas que obligan a un tratamiento preferencial temporal hacia un grupo discriminado, a efecto de colaborar en la superación de la desventaja que la discriminación le genera. Las acciones afirmativas no son un derecho en sí mismas, sino un medio (medida o política) que tiene el propósito de establecer la igualdad de trato o no discriminación (que sí es un derecho humano). En este sentido, las acciones afirmativas son un recurso de los poderes públicos para la igualdad y ello explica que se justifique un trato preferencial durante algún tiempo en beneficio de grupos discriminados” (p. 75). La propia </w:t>
      </w:r>
      <w:proofErr w:type="spellStart"/>
      <w:r w:rsidRPr="000F2D44">
        <w:rPr>
          <w:rFonts w:ascii="Palatino Linotype" w:hAnsi="Palatino Linotype" w:cs="Times New Roman"/>
          <w:sz w:val="24"/>
          <w:szCs w:val="24"/>
        </w:rPr>
        <w:t>LFPED</w:t>
      </w:r>
      <w:proofErr w:type="spellEnd"/>
      <w:r w:rsidRPr="000F2D44">
        <w:rPr>
          <w:rFonts w:ascii="Palatino Linotype" w:hAnsi="Palatino Linotype" w:cs="Times New Roman"/>
          <w:sz w:val="24"/>
          <w:szCs w:val="24"/>
        </w:rPr>
        <w:t xml:space="preserve">, en el artículo 15 </w:t>
      </w:r>
      <w:proofErr w:type="spellStart"/>
      <w:r w:rsidRPr="000F2D44">
        <w:rPr>
          <w:rFonts w:ascii="Palatino Linotype" w:hAnsi="Palatino Linotype" w:cs="Times New Roman"/>
          <w:sz w:val="24"/>
          <w:szCs w:val="24"/>
        </w:rPr>
        <w:t>Octavus</w:t>
      </w:r>
      <w:proofErr w:type="spellEnd"/>
      <w:r w:rsidRPr="000F2D44">
        <w:rPr>
          <w:rFonts w:ascii="Palatino Linotype" w:hAnsi="Palatino Linotype" w:cs="Times New Roman"/>
          <w:sz w:val="24"/>
          <w:szCs w:val="24"/>
        </w:rPr>
        <w:t>, postula que</w:t>
      </w:r>
      <w:r w:rsidR="00C37586" w:rsidRPr="000F2D44">
        <w:rPr>
          <w:rFonts w:ascii="Palatino Linotype" w:hAnsi="Palatino Linotype" w:cs="Times New Roman"/>
          <w:sz w:val="24"/>
          <w:szCs w:val="24"/>
        </w:rPr>
        <w:t>:</w:t>
      </w:r>
      <w:r w:rsidRPr="000F2D44">
        <w:rPr>
          <w:rFonts w:ascii="Palatino Linotype" w:hAnsi="Palatino Linotype" w:cs="Times New Roman"/>
          <w:sz w:val="24"/>
          <w:szCs w:val="24"/>
        </w:rPr>
        <w:t xml:space="preserve"> “Las acciones afirmativas podrán incluir, entre otras, las medidas para favorecer el acceso, permanencia y promoción de personas pertenecientes a grupos en situación de discriminación y </w:t>
      </w:r>
      <w:proofErr w:type="spellStart"/>
      <w:r w:rsidRPr="000F2D44">
        <w:rPr>
          <w:rFonts w:ascii="Palatino Linotype" w:hAnsi="Palatino Linotype" w:cs="Times New Roman"/>
          <w:sz w:val="24"/>
          <w:szCs w:val="24"/>
        </w:rPr>
        <w:t>subrepresentados</w:t>
      </w:r>
      <w:proofErr w:type="spellEnd"/>
      <w:r w:rsidRPr="000F2D44">
        <w:rPr>
          <w:rFonts w:ascii="Palatino Linotype" w:hAnsi="Palatino Linotype" w:cs="Times New Roman"/>
          <w:sz w:val="24"/>
          <w:szCs w:val="24"/>
        </w:rPr>
        <w:t>, en espacios educativos, laborales y cargos de elección popular a través del establecimiento de porcentajes o cuotas.” Hemos identificado como acciones afirmativas sólo a políticas que tienen que ver con el apoyo preferencial y exclusivo a grupos históricamente discriminados, evitando un uso general de esta noción, también frecuente en la administración pública, que lo vincula con acciones positivas o proactivas pero sin relación específica con un grupo</w:t>
      </w:r>
      <w:r w:rsidR="00755262" w:rsidRPr="000F2D44">
        <w:rPr>
          <w:rFonts w:ascii="Palatino Linotype" w:hAnsi="Palatino Linotype" w:cs="Times New Roman"/>
          <w:sz w:val="24"/>
          <w:szCs w:val="24"/>
        </w:rPr>
        <w:t xml:space="preserve"> y sin una orientación particular de no discriminación</w:t>
      </w:r>
      <w:r w:rsidRPr="000F2D44">
        <w:rPr>
          <w:rFonts w:ascii="Palatino Linotype" w:hAnsi="Palatino Linotype" w:cs="Times New Roman"/>
          <w:sz w:val="24"/>
          <w:szCs w:val="24"/>
        </w:rPr>
        <w:t>. En particular, hemos usado es</w:t>
      </w:r>
      <w:r w:rsidR="00755262" w:rsidRPr="000F2D44">
        <w:rPr>
          <w:rFonts w:ascii="Palatino Linotype" w:hAnsi="Palatino Linotype" w:cs="Times New Roman"/>
          <w:sz w:val="24"/>
          <w:szCs w:val="24"/>
        </w:rPr>
        <w:t>ta categoría en dos modalidades:</w:t>
      </w:r>
      <w:r w:rsidRPr="000F2D44">
        <w:rPr>
          <w:rFonts w:ascii="Palatino Linotype" w:hAnsi="Palatino Linotype" w:cs="Times New Roman"/>
          <w:sz w:val="24"/>
          <w:szCs w:val="24"/>
        </w:rPr>
        <w:t xml:space="preserve"> por un lado, como tratamiento preferencial y específico a favor de un grupo discriminado, y por otro como cuota de beneficio a favor de un grupo discriminado.</w:t>
      </w:r>
    </w:p>
    <w:p w14:paraId="41424675" w14:textId="00A60516" w:rsidR="00DB6729" w:rsidRPr="000F2D44" w:rsidRDefault="005249B4"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r>
      <w:r w:rsidR="00DB6729" w:rsidRPr="000F2D44">
        <w:rPr>
          <w:rFonts w:ascii="Palatino Linotype" w:hAnsi="Palatino Linotype" w:cs="Times New Roman"/>
          <w:sz w:val="24"/>
          <w:szCs w:val="24"/>
        </w:rPr>
        <w:t xml:space="preserve">Como en los casos anteriores,  las preguntas son presentadas en ese orden para facilitar la lectura en la categorización, pero para ser respondidas se debe </w:t>
      </w:r>
      <w:r w:rsidR="00DB6729" w:rsidRPr="000F2D44">
        <w:rPr>
          <w:rFonts w:ascii="Palatino Linotype" w:hAnsi="Palatino Linotype" w:cs="Times New Roman"/>
          <w:sz w:val="24"/>
          <w:szCs w:val="24"/>
        </w:rPr>
        <w:lastRenderedPageBreak/>
        <w:t xml:space="preserve">comenzar por la segunda. Para responder a la pregunta </w:t>
      </w:r>
      <w:r w:rsidR="00DB6729" w:rsidRPr="000F2D44">
        <w:rPr>
          <w:rFonts w:ascii="Palatino Linotype" w:hAnsi="Palatino Linotype" w:cs="Times New Roman"/>
          <w:i/>
          <w:sz w:val="24"/>
          <w:szCs w:val="24"/>
        </w:rPr>
        <w:t>¿Qué clase de acción afirmativa?</w:t>
      </w:r>
      <w:r w:rsidR="001466C9">
        <w:rPr>
          <w:rFonts w:ascii="Palatino Linotype" w:hAnsi="Palatino Linotype" w:cs="Times New Roman"/>
          <w:sz w:val="24"/>
          <w:szCs w:val="24"/>
        </w:rPr>
        <w:t xml:space="preserve"> (columna S de la </w:t>
      </w:r>
      <w:r w:rsidR="001466C9" w:rsidRPr="001466C9">
        <w:rPr>
          <w:rFonts w:ascii="Palatino Linotype" w:hAnsi="Palatino Linotype" w:cs="Times New Roman"/>
          <w:i/>
          <w:sz w:val="24"/>
          <w:szCs w:val="24"/>
        </w:rPr>
        <w:t>C</w:t>
      </w:r>
      <w:r w:rsidR="00DB6729" w:rsidRPr="001466C9">
        <w:rPr>
          <w:rFonts w:ascii="Palatino Linotype" w:hAnsi="Palatino Linotype" w:cs="Times New Roman"/>
          <w:i/>
          <w:sz w:val="24"/>
          <w:szCs w:val="24"/>
        </w:rPr>
        <w:t>ategorización</w:t>
      </w:r>
      <w:r w:rsidR="00DB6729" w:rsidRPr="000F2D44">
        <w:rPr>
          <w:rFonts w:ascii="Palatino Linotype" w:hAnsi="Palatino Linotype" w:cs="Times New Roman"/>
          <w:sz w:val="24"/>
          <w:szCs w:val="24"/>
        </w:rPr>
        <w:t>) se deben consultar las siguientes columnas:</w:t>
      </w:r>
    </w:p>
    <w:p w14:paraId="2695D79D" w14:textId="1BDBF023" w:rsidR="00DB6729" w:rsidRPr="000F2D44" w:rsidRDefault="00DB6729" w:rsidP="00DB6729">
      <w:pPr>
        <w:pStyle w:val="Prrafodelista"/>
        <w:numPr>
          <w:ilvl w:val="0"/>
          <w:numId w:val="7"/>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“Objetivo general del progra</w:t>
      </w:r>
      <w:r w:rsidR="005249B4" w:rsidRPr="000F2D44">
        <w:rPr>
          <w:rFonts w:ascii="Palatino Linotype" w:hAnsi="Palatino Linotype" w:cs="Times New Roman"/>
          <w:sz w:val="24"/>
          <w:szCs w:val="24"/>
        </w:rPr>
        <w:t xml:space="preserve">ma” (columna S del </w:t>
      </w:r>
      <w:r w:rsidR="005249B4"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5D7D6518" w14:textId="6F858D11" w:rsidR="00DB6729" w:rsidRPr="000F2D44" w:rsidRDefault="00DB6729" w:rsidP="00DB6729">
      <w:pPr>
        <w:pStyle w:val="Prrafodelista"/>
        <w:numPr>
          <w:ilvl w:val="0"/>
          <w:numId w:val="7"/>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“Propósi</w:t>
      </w:r>
      <w:r w:rsidR="005249B4" w:rsidRPr="000F2D44">
        <w:rPr>
          <w:rFonts w:ascii="Palatino Linotype" w:hAnsi="Palatino Linotype" w:cs="Times New Roman"/>
          <w:sz w:val="24"/>
          <w:szCs w:val="24"/>
        </w:rPr>
        <w:t xml:space="preserve">to” (columna Z del </w:t>
      </w:r>
      <w:r w:rsidR="005249B4"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2E9C395D" w14:textId="7DA9C2B1" w:rsidR="00DB6729" w:rsidRPr="000F2D44" w:rsidRDefault="00DB6729" w:rsidP="00DB6729">
      <w:pPr>
        <w:pStyle w:val="Prrafodelista"/>
        <w:numPr>
          <w:ilvl w:val="0"/>
          <w:numId w:val="7"/>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“Componente</w:t>
      </w:r>
      <w:r w:rsidR="005249B4" w:rsidRPr="000F2D44">
        <w:rPr>
          <w:rFonts w:ascii="Palatino Linotype" w:hAnsi="Palatino Linotype" w:cs="Times New Roman"/>
          <w:sz w:val="24"/>
          <w:szCs w:val="24"/>
        </w:rPr>
        <w:t xml:space="preserve">s” (columna AA del </w:t>
      </w:r>
      <w:r w:rsidR="005249B4"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3A5170FD" w14:textId="384109C8" w:rsidR="00DB6729" w:rsidRPr="000F2D44" w:rsidRDefault="005249B4" w:rsidP="00DB6729">
      <w:pPr>
        <w:pStyle w:val="Prrafodelista"/>
        <w:numPr>
          <w:ilvl w:val="0"/>
          <w:numId w:val="7"/>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“Actividades” (columna AB del </w:t>
      </w:r>
      <w:r w:rsidRPr="000F2D44">
        <w:rPr>
          <w:rFonts w:ascii="Palatino Linotype" w:hAnsi="Palatino Linotype" w:cs="Times New Roman"/>
          <w:i/>
          <w:sz w:val="24"/>
          <w:szCs w:val="24"/>
        </w:rPr>
        <w:t>I</w:t>
      </w:r>
      <w:r w:rsidR="00DB6729" w:rsidRPr="000F2D44">
        <w:rPr>
          <w:rFonts w:ascii="Palatino Linotype" w:hAnsi="Palatino Linotype" w:cs="Times New Roman"/>
          <w:i/>
          <w:sz w:val="24"/>
          <w:szCs w:val="24"/>
        </w:rPr>
        <w:t>nvent</w:t>
      </w:r>
      <w:r w:rsidRPr="000F2D44">
        <w:rPr>
          <w:rFonts w:ascii="Palatino Linotype" w:hAnsi="Palatino Linotype" w:cs="Times New Roman"/>
          <w:i/>
          <w:sz w:val="24"/>
          <w:szCs w:val="24"/>
        </w:rPr>
        <w:t>ario</w:t>
      </w:r>
      <w:r w:rsidR="00DB6729" w:rsidRPr="000F2D44">
        <w:rPr>
          <w:rFonts w:ascii="Palatino Linotype" w:hAnsi="Palatino Linotype" w:cs="Times New Roman"/>
          <w:sz w:val="24"/>
          <w:szCs w:val="24"/>
        </w:rPr>
        <w:t>)</w:t>
      </w:r>
    </w:p>
    <w:p w14:paraId="61686955" w14:textId="65C6D6B3" w:rsidR="00DB6729" w:rsidRPr="000F2D44" w:rsidRDefault="00DB6729" w:rsidP="00DB6729">
      <w:pPr>
        <w:pStyle w:val="Prrafodelista"/>
        <w:numPr>
          <w:ilvl w:val="0"/>
          <w:numId w:val="7"/>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“Apoyos que reciben los beneficiarios directos” (columna AM</w:t>
      </w:r>
      <w:r w:rsidR="005249B4" w:rsidRPr="000F2D44">
        <w:rPr>
          <w:rFonts w:ascii="Palatino Linotype" w:hAnsi="Palatino Linotype" w:cs="Times New Roman"/>
          <w:sz w:val="24"/>
          <w:szCs w:val="24"/>
        </w:rPr>
        <w:t xml:space="preserve"> del </w:t>
      </w:r>
      <w:r w:rsidR="005249B4"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7D9DD065" w14:textId="3774E5E6" w:rsidR="00DB6729" w:rsidRPr="000F2D44" w:rsidRDefault="00DB6729" w:rsidP="00DB6729">
      <w:pPr>
        <w:pStyle w:val="Prrafodelista"/>
        <w:numPr>
          <w:ilvl w:val="0"/>
          <w:numId w:val="7"/>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 “Definición” [de la Población Objetiv</w:t>
      </w:r>
      <w:r w:rsidR="005249B4" w:rsidRPr="000F2D44">
        <w:rPr>
          <w:rFonts w:ascii="Palatino Linotype" w:hAnsi="Palatino Linotype" w:cs="Times New Roman"/>
          <w:sz w:val="24"/>
          <w:szCs w:val="24"/>
        </w:rPr>
        <w:t xml:space="preserve">o] (columna AY del </w:t>
      </w:r>
      <w:r w:rsidR="005249B4"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2A50AFD3" w14:textId="36A19286" w:rsidR="00DB6729" w:rsidRPr="000F2D44" w:rsidRDefault="00DB6729" w:rsidP="00DB6729">
      <w:pPr>
        <w:pStyle w:val="Prrafodelista"/>
        <w:numPr>
          <w:ilvl w:val="0"/>
          <w:numId w:val="7"/>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“Definición” [de la Población Atendid</w:t>
      </w:r>
      <w:r w:rsidR="005249B4" w:rsidRPr="000F2D44">
        <w:rPr>
          <w:rFonts w:ascii="Palatino Linotype" w:hAnsi="Palatino Linotype" w:cs="Times New Roman"/>
          <w:sz w:val="24"/>
          <w:szCs w:val="24"/>
        </w:rPr>
        <w:t xml:space="preserve">a] (columna </w:t>
      </w:r>
      <w:proofErr w:type="spellStart"/>
      <w:r w:rsidR="005249B4" w:rsidRPr="000F2D44">
        <w:rPr>
          <w:rFonts w:ascii="Palatino Linotype" w:hAnsi="Palatino Linotype" w:cs="Times New Roman"/>
          <w:sz w:val="24"/>
          <w:szCs w:val="24"/>
        </w:rPr>
        <w:t>BC</w:t>
      </w:r>
      <w:proofErr w:type="spellEnd"/>
      <w:r w:rsidR="005249B4" w:rsidRPr="000F2D44">
        <w:rPr>
          <w:rFonts w:ascii="Palatino Linotype" w:hAnsi="Palatino Linotype" w:cs="Times New Roman"/>
          <w:sz w:val="24"/>
          <w:szCs w:val="24"/>
        </w:rPr>
        <w:t xml:space="preserve"> del </w:t>
      </w:r>
      <w:r w:rsidR="005249B4"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7475F250" w14:textId="6137F811" w:rsidR="00DB6729" w:rsidRPr="000F2D44" w:rsidRDefault="00DB6729"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Usemos </w:t>
      </w:r>
      <w:r w:rsidR="005249B4" w:rsidRPr="000F2D44">
        <w:rPr>
          <w:rFonts w:ascii="Palatino Linotype" w:hAnsi="Palatino Linotype" w:cs="Times New Roman"/>
          <w:sz w:val="24"/>
          <w:szCs w:val="24"/>
        </w:rPr>
        <w:t>como</w:t>
      </w:r>
      <w:r w:rsidRPr="000F2D44">
        <w:rPr>
          <w:rFonts w:ascii="Palatino Linotype" w:hAnsi="Palatino Linotype" w:cs="Times New Roman"/>
          <w:sz w:val="24"/>
          <w:szCs w:val="24"/>
        </w:rPr>
        <w:t xml:space="preserve"> ejemplo el Programa de Estancias Infantiles para Apoyar a Madres Trabajadoras de </w:t>
      </w:r>
      <w:proofErr w:type="spellStart"/>
      <w:r w:rsidRPr="000F2D44">
        <w:rPr>
          <w:rFonts w:ascii="Palatino Linotype" w:hAnsi="Palatino Linotype" w:cs="Times New Roman"/>
          <w:sz w:val="24"/>
          <w:szCs w:val="24"/>
        </w:rPr>
        <w:t>SEDESOL</w:t>
      </w:r>
      <w:proofErr w:type="spellEnd"/>
      <w:r w:rsidRPr="000F2D44">
        <w:rPr>
          <w:rFonts w:ascii="Palatino Linotype" w:hAnsi="Palatino Linotype" w:cs="Times New Roman"/>
          <w:sz w:val="24"/>
          <w:szCs w:val="24"/>
        </w:rPr>
        <w:t xml:space="preserve"> (clave presupuestal 174, fila 137 de ambos documentos). En </w:t>
      </w:r>
      <w:r w:rsidR="00C37586" w:rsidRPr="000F2D44">
        <w:rPr>
          <w:rFonts w:ascii="Palatino Linotype" w:hAnsi="Palatino Linotype" w:cs="Times New Roman"/>
          <w:sz w:val="24"/>
          <w:szCs w:val="24"/>
        </w:rPr>
        <w:t>éste,</w:t>
      </w:r>
      <w:r w:rsidRPr="000F2D44">
        <w:rPr>
          <w:rFonts w:ascii="Palatino Linotype" w:hAnsi="Palatino Linotype" w:cs="Times New Roman"/>
          <w:sz w:val="24"/>
          <w:szCs w:val="24"/>
        </w:rPr>
        <w:t xml:space="preserve"> previamente se ha </w:t>
      </w:r>
      <w:r w:rsidR="005249B4" w:rsidRPr="000F2D44">
        <w:rPr>
          <w:rFonts w:ascii="Palatino Linotype" w:hAnsi="Palatino Linotype" w:cs="Times New Roman"/>
          <w:sz w:val="24"/>
          <w:szCs w:val="24"/>
        </w:rPr>
        <w:t>determinado</w:t>
      </w:r>
      <w:r w:rsidRPr="000F2D44">
        <w:rPr>
          <w:rFonts w:ascii="Palatino Linotype" w:hAnsi="Palatino Linotype" w:cs="Times New Roman"/>
          <w:sz w:val="24"/>
          <w:szCs w:val="24"/>
        </w:rPr>
        <w:t xml:space="preserve"> que el programa está fundamentalmente dirigid</w:t>
      </w:r>
      <w:r w:rsidR="000C31D6">
        <w:rPr>
          <w:rFonts w:ascii="Palatino Linotype" w:hAnsi="Palatino Linotype" w:cs="Times New Roman"/>
          <w:sz w:val="24"/>
          <w:szCs w:val="24"/>
        </w:rPr>
        <w:t xml:space="preserve">o a “Mujeres” (columna L de la </w:t>
      </w:r>
      <w:r w:rsidR="000C31D6" w:rsidRPr="000C31D6">
        <w:rPr>
          <w:rFonts w:ascii="Palatino Linotype" w:hAnsi="Palatino Linotype" w:cs="Times New Roman"/>
          <w:i/>
          <w:sz w:val="24"/>
          <w:szCs w:val="24"/>
        </w:rPr>
        <w:t>C</w:t>
      </w:r>
      <w:r w:rsidRPr="000C31D6">
        <w:rPr>
          <w:rFonts w:ascii="Palatino Linotype" w:hAnsi="Palatino Linotype" w:cs="Times New Roman"/>
          <w:i/>
          <w:sz w:val="24"/>
          <w:szCs w:val="24"/>
        </w:rPr>
        <w:t>ategorización</w:t>
      </w:r>
      <w:r w:rsidRPr="000F2D44">
        <w:rPr>
          <w:rFonts w:ascii="Palatino Linotype" w:hAnsi="Palatino Linotype" w:cs="Times New Roman"/>
          <w:sz w:val="24"/>
          <w:szCs w:val="24"/>
        </w:rPr>
        <w:t>), específicamente a “Madres trabajadoras” y, además, a “grupos vulnerables y personas con discapacidad</w:t>
      </w:r>
      <w:r w:rsidR="000C31D6">
        <w:rPr>
          <w:rFonts w:ascii="Palatino Linotype" w:hAnsi="Palatino Linotype" w:cs="Times New Roman"/>
          <w:sz w:val="24"/>
          <w:szCs w:val="24"/>
        </w:rPr>
        <w:t xml:space="preserve">” (columna N de la </w:t>
      </w:r>
      <w:r w:rsidR="000C31D6" w:rsidRPr="000C31D6">
        <w:rPr>
          <w:rFonts w:ascii="Palatino Linotype" w:hAnsi="Palatino Linotype" w:cs="Times New Roman"/>
          <w:i/>
          <w:sz w:val="24"/>
          <w:szCs w:val="24"/>
        </w:rPr>
        <w:t>C</w:t>
      </w:r>
      <w:r w:rsidRPr="000C31D6">
        <w:rPr>
          <w:rFonts w:ascii="Palatino Linotype" w:hAnsi="Palatino Linotype" w:cs="Times New Roman"/>
          <w:i/>
          <w:sz w:val="24"/>
          <w:szCs w:val="24"/>
        </w:rPr>
        <w:t>ategorización</w:t>
      </w:r>
      <w:r w:rsidRPr="000F2D44">
        <w:rPr>
          <w:rFonts w:ascii="Palatino Linotype" w:hAnsi="Palatino Linotype" w:cs="Times New Roman"/>
          <w:sz w:val="24"/>
          <w:szCs w:val="24"/>
        </w:rPr>
        <w:t>). Tras la revisión de las columnas antes menciona</w:t>
      </w:r>
      <w:r w:rsidR="005249B4" w:rsidRPr="000F2D44">
        <w:rPr>
          <w:rFonts w:ascii="Palatino Linotype" w:hAnsi="Palatino Linotype" w:cs="Times New Roman"/>
          <w:sz w:val="24"/>
          <w:szCs w:val="24"/>
        </w:rPr>
        <w:t>da</w:t>
      </w:r>
      <w:r w:rsidRPr="000F2D44">
        <w:rPr>
          <w:rFonts w:ascii="Palatino Linotype" w:hAnsi="Palatino Linotype" w:cs="Times New Roman"/>
          <w:sz w:val="24"/>
          <w:szCs w:val="24"/>
        </w:rPr>
        <w:t>s, se encontró que el programa tiene, entre sus funciones principales: brindar servicio de estancias para el cuidado infantil, la entrega de apoyos para contribuir a garantizar la calidad en los servicios de cuidado y atención infantil en las Estancias Infantiles (</w:t>
      </w:r>
      <w:r w:rsidR="000C31D6">
        <w:rPr>
          <w:rFonts w:ascii="Palatino Linotype" w:hAnsi="Palatino Linotype" w:cs="Times New Roman"/>
          <w:sz w:val="24"/>
          <w:szCs w:val="24"/>
        </w:rPr>
        <w:t>“</w:t>
      </w:r>
      <w:r w:rsidRPr="000F2D44">
        <w:rPr>
          <w:rFonts w:ascii="Palatino Linotype" w:hAnsi="Palatino Linotype" w:cs="Times New Roman"/>
          <w:sz w:val="24"/>
          <w:szCs w:val="24"/>
        </w:rPr>
        <w:t>Objetivo general del programa</w:t>
      </w:r>
      <w:r w:rsidR="000C31D6">
        <w:rPr>
          <w:rFonts w:ascii="Palatino Linotype" w:hAnsi="Palatino Linotype" w:cs="Times New Roman"/>
          <w:sz w:val="24"/>
          <w:szCs w:val="24"/>
        </w:rPr>
        <w:t>”</w:t>
      </w:r>
      <w:r w:rsidRPr="000F2D44">
        <w:rPr>
          <w:rFonts w:ascii="Palatino Linotype" w:hAnsi="Palatino Linotype" w:cs="Times New Roman"/>
          <w:sz w:val="24"/>
          <w:szCs w:val="24"/>
        </w:rPr>
        <w:t>, col</w:t>
      </w:r>
      <w:r w:rsidR="00AB7442" w:rsidRPr="000F2D44">
        <w:rPr>
          <w:rFonts w:ascii="Palatino Linotype" w:hAnsi="Palatino Linotype" w:cs="Times New Roman"/>
          <w:sz w:val="24"/>
          <w:szCs w:val="24"/>
        </w:rPr>
        <w:t xml:space="preserve">umna S del </w:t>
      </w:r>
      <w:r w:rsidR="00AB7442" w:rsidRPr="000F2D44">
        <w:rPr>
          <w:rFonts w:ascii="Palatino Linotype" w:hAnsi="Palatino Linotype" w:cs="Times New Roman"/>
          <w:i/>
          <w:sz w:val="24"/>
          <w:szCs w:val="24"/>
        </w:rPr>
        <w:t>Inventario</w:t>
      </w:r>
      <w:r w:rsidRPr="000F2D44">
        <w:rPr>
          <w:rFonts w:ascii="Palatino Linotype" w:hAnsi="Palatino Linotype" w:cs="Times New Roman"/>
          <w:sz w:val="24"/>
          <w:szCs w:val="24"/>
        </w:rPr>
        <w:t>). Todas estas acciones</w:t>
      </w:r>
      <w:r w:rsidR="007839CE" w:rsidRPr="000F2D44">
        <w:rPr>
          <w:rFonts w:ascii="Palatino Linotype" w:hAnsi="Palatino Linotype" w:cs="Times New Roman"/>
          <w:sz w:val="24"/>
          <w:szCs w:val="24"/>
        </w:rPr>
        <w:t>,</w:t>
      </w:r>
      <w:r w:rsidRPr="000F2D44">
        <w:rPr>
          <w:rFonts w:ascii="Palatino Linotype" w:hAnsi="Palatino Linotype" w:cs="Times New Roman"/>
          <w:sz w:val="24"/>
          <w:szCs w:val="24"/>
        </w:rPr>
        <w:t xml:space="preserve"> en tanto que se tratan de medidas temporales a través de la asignación de recursos públicos especiales para establecer la igualdad de trato, son consideradas acciones afirmativas.</w:t>
      </w:r>
    </w:p>
    <w:p w14:paraId="6BDDDDE5" w14:textId="2ADAC96A" w:rsidR="00DB6729" w:rsidRPr="000F2D44" w:rsidRDefault="00D8787E"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r>
      <w:r w:rsidR="00DB6729" w:rsidRPr="000F2D44">
        <w:rPr>
          <w:rFonts w:ascii="Palatino Linotype" w:hAnsi="Palatino Linotype" w:cs="Times New Roman"/>
          <w:sz w:val="24"/>
          <w:szCs w:val="24"/>
        </w:rPr>
        <w:t xml:space="preserve">Entonces, a las pregunta </w:t>
      </w:r>
      <w:r w:rsidR="00DB6729" w:rsidRPr="000F2D44">
        <w:rPr>
          <w:rFonts w:ascii="Palatino Linotype" w:hAnsi="Palatino Linotype" w:cs="Times New Roman"/>
          <w:i/>
          <w:sz w:val="24"/>
          <w:szCs w:val="24"/>
        </w:rPr>
        <w:t>¿Existen medidas de acción afirmativa?</w:t>
      </w:r>
      <w:r w:rsidR="00AB7442" w:rsidRPr="000F2D44">
        <w:rPr>
          <w:rFonts w:ascii="Palatino Linotype" w:hAnsi="Palatino Linotype" w:cs="Times New Roman"/>
          <w:sz w:val="24"/>
          <w:szCs w:val="24"/>
        </w:rPr>
        <w:t xml:space="preserve"> (columna S de la</w:t>
      </w:r>
      <w:r w:rsidR="00DB6729" w:rsidRPr="000F2D44">
        <w:rPr>
          <w:rFonts w:ascii="Palatino Linotype" w:hAnsi="Palatino Linotype" w:cs="Times New Roman"/>
          <w:sz w:val="24"/>
          <w:szCs w:val="24"/>
        </w:rPr>
        <w:t xml:space="preserve"> </w:t>
      </w:r>
      <w:r w:rsidR="00AB7442" w:rsidRPr="000F2D44">
        <w:rPr>
          <w:rFonts w:ascii="Palatino Linotype" w:hAnsi="Palatino Linotype" w:cs="Times New Roman"/>
          <w:i/>
          <w:sz w:val="24"/>
          <w:szCs w:val="24"/>
        </w:rPr>
        <w:t>Categorización</w:t>
      </w:r>
      <w:r w:rsidR="00DB6729" w:rsidRPr="000F2D44">
        <w:rPr>
          <w:rFonts w:ascii="Palatino Linotype" w:hAnsi="Palatino Linotype" w:cs="Times New Roman"/>
          <w:sz w:val="24"/>
          <w:szCs w:val="24"/>
        </w:rPr>
        <w:t xml:space="preserve">) se debe responder “Sí”.  A la pregunta </w:t>
      </w:r>
      <w:r w:rsidR="00DB6729" w:rsidRPr="000F2D44">
        <w:rPr>
          <w:rFonts w:ascii="Palatino Linotype" w:hAnsi="Palatino Linotype" w:cs="Times New Roman"/>
          <w:i/>
          <w:sz w:val="24"/>
          <w:szCs w:val="24"/>
        </w:rPr>
        <w:t xml:space="preserve">¿Qué clase de acción </w:t>
      </w:r>
      <w:r w:rsidR="00DB6729" w:rsidRPr="000F2D44">
        <w:rPr>
          <w:rFonts w:ascii="Palatino Linotype" w:hAnsi="Palatino Linotype" w:cs="Times New Roman"/>
          <w:i/>
          <w:sz w:val="24"/>
          <w:szCs w:val="24"/>
        </w:rPr>
        <w:lastRenderedPageBreak/>
        <w:t xml:space="preserve">afirmativa? </w:t>
      </w:r>
      <w:r w:rsidR="00AB7442" w:rsidRPr="000F2D44">
        <w:rPr>
          <w:rFonts w:ascii="Palatino Linotype" w:hAnsi="Palatino Linotype" w:cs="Times New Roman"/>
          <w:sz w:val="24"/>
          <w:szCs w:val="24"/>
        </w:rPr>
        <w:t xml:space="preserve">(columna T de la </w:t>
      </w:r>
      <w:r w:rsidR="00AB7442" w:rsidRPr="000F2D44">
        <w:rPr>
          <w:rFonts w:ascii="Palatino Linotype" w:hAnsi="Palatino Linotype" w:cs="Times New Roman"/>
          <w:i/>
          <w:sz w:val="24"/>
          <w:szCs w:val="24"/>
        </w:rPr>
        <w:t>Categorización</w:t>
      </w:r>
      <w:r w:rsidR="00DB6729" w:rsidRPr="000F2D44">
        <w:rPr>
          <w:rFonts w:ascii="Palatino Linotype" w:hAnsi="Palatino Linotype" w:cs="Times New Roman"/>
          <w:sz w:val="24"/>
          <w:szCs w:val="24"/>
        </w:rPr>
        <w:t xml:space="preserve">) se ha contestado </w:t>
      </w:r>
      <w:r w:rsidRPr="000F2D44">
        <w:rPr>
          <w:rFonts w:ascii="Palatino Linotype" w:hAnsi="Palatino Linotype" w:cs="Times New Roman"/>
          <w:sz w:val="24"/>
          <w:szCs w:val="24"/>
        </w:rPr>
        <w:t xml:space="preserve">copiando o </w:t>
      </w:r>
      <w:r w:rsidR="00DB6729" w:rsidRPr="000F2D44">
        <w:rPr>
          <w:rFonts w:ascii="Palatino Linotype" w:hAnsi="Palatino Linotype" w:cs="Times New Roman"/>
          <w:sz w:val="24"/>
          <w:szCs w:val="24"/>
        </w:rPr>
        <w:t xml:space="preserve">resumiendo las acciones antes mencionadas. No obstante, pueden existir casos en los que se identifiquen medidas de </w:t>
      </w:r>
      <w:r w:rsidR="00AB7442" w:rsidRPr="000F2D44">
        <w:rPr>
          <w:rFonts w:ascii="Palatino Linotype" w:hAnsi="Palatino Linotype" w:cs="Times New Roman"/>
          <w:sz w:val="24"/>
          <w:szCs w:val="24"/>
        </w:rPr>
        <w:t>acción afirmativa</w:t>
      </w:r>
      <w:r w:rsidR="00DB6729" w:rsidRPr="000F2D44">
        <w:rPr>
          <w:rFonts w:ascii="Palatino Linotype" w:hAnsi="Palatino Linotype" w:cs="Times New Roman"/>
          <w:sz w:val="24"/>
          <w:szCs w:val="24"/>
        </w:rPr>
        <w:t xml:space="preserve"> en dos o </w:t>
      </w:r>
      <w:r w:rsidRPr="000F2D44">
        <w:rPr>
          <w:rFonts w:ascii="Palatino Linotype" w:hAnsi="Palatino Linotype" w:cs="Times New Roman"/>
          <w:sz w:val="24"/>
          <w:szCs w:val="24"/>
        </w:rPr>
        <w:t>más</w:t>
      </w:r>
      <w:r w:rsidR="00DB6729" w:rsidRPr="000F2D44">
        <w:rPr>
          <w:rFonts w:ascii="Palatino Linotype" w:hAnsi="Palatino Linotype" w:cs="Times New Roman"/>
          <w:sz w:val="24"/>
          <w:szCs w:val="24"/>
        </w:rPr>
        <w:t xml:space="preserve"> de las columnas anteriormente indicadas</w:t>
      </w:r>
      <w:r w:rsidR="00AB7442" w:rsidRPr="000F2D44">
        <w:rPr>
          <w:rFonts w:ascii="Palatino Linotype" w:hAnsi="Palatino Linotype" w:cs="Times New Roman"/>
          <w:sz w:val="24"/>
          <w:szCs w:val="24"/>
        </w:rPr>
        <w:t xml:space="preserve"> en el </w:t>
      </w:r>
      <w:r w:rsidR="00AB7442" w:rsidRPr="000F2D44">
        <w:rPr>
          <w:rFonts w:ascii="Palatino Linotype" w:hAnsi="Palatino Linotype" w:cs="Times New Roman"/>
          <w:i/>
          <w:sz w:val="24"/>
          <w:szCs w:val="24"/>
        </w:rPr>
        <w:t>Inventario</w:t>
      </w:r>
      <w:r w:rsidR="00DB6729" w:rsidRPr="000F2D44">
        <w:rPr>
          <w:rFonts w:ascii="Palatino Linotype" w:hAnsi="Palatino Linotype" w:cs="Times New Roman"/>
          <w:sz w:val="24"/>
          <w:szCs w:val="24"/>
        </w:rPr>
        <w:t xml:space="preserve"> y se tengan que reunir como respuesta en la </w:t>
      </w:r>
      <w:r w:rsidRPr="000F2D44">
        <w:rPr>
          <w:rFonts w:ascii="Palatino Linotype" w:hAnsi="Palatino Linotype" w:cs="Times New Roman"/>
          <w:sz w:val="24"/>
          <w:szCs w:val="24"/>
        </w:rPr>
        <w:t>celda</w:t>
      </w:r>
      <w:r w:rsidR="00DB6729" w:rsidRPr="000F2D44">
        <w:rPr>
          <w:rFonts w:ascii="Palatino Linotype" w:hAnsi="Palatino Linotype" w:cs="Times New Roman"/>
          <w:sz w:val="24"/>
          <w:szCs w:val="24"/>
        </w:rPr>
        <w:t xml:space="preserve"> que da respuesta </w:t>
      </w:r>
      <w:r w:rsidRPr="000F2D44">
        <w:rPr>
          <w:rFonts w:ascii="Palatino Linotype" w:hAnsi="Palatino Linotype" w:cs="Times New Roman"/>
          <w:sz w:val="24"/>
          <w:szCs w:val="24"/>
        </w:rPr>
        <w:t xml:space="preserve">a </w:t>
      </w:r>
      <w:r w:rsidR="007839CE" w:rsidRPr="000F2D44">
        <w:rPr>
          <w:rFonts w:ascii="Palatino Linotype" w:hAnsi="Palatino Linotype" w:cs="Times New Roman"/>
          <w:sz w:val="24"/>
          <w:szCs w:val="24"/>
        </w:rPr>
        <w:t>e</w:t>
      </w:r>
      <w:r w:rsidR="00DB6729" w:rsidRPr="000F2D44">
        <w:rPr>
          <w:rFonts w:ascii="Palatino Linotype" w:hAnsi="Palatino Linotype" w:cs="Times New Roman"/>
          <w:sz w:val="24"/>
          <w:szCs w:val="24"/>
        </w:rPr>
        <w:t>sta pregunta.</w:t>
      </w:r>
    </w:p>
    <w:p w14:paraId="39969DB1" w14:textId="60F064C2" w:rsidR="00DB6729" w:rsidRPr="000F2D44" w:rsidRDefault="00DB6729" w:rsidP="00DB6729">
      <w:pPr>
        <w:spacing w:line="360" w:lineRule="auto"/>
        <w:jc w:val="both"/>
        <w:rPr>
          <w:rFonts w:ascii="Palatino Linotype" w:hAnsi="Palatino Linotype" w:cs="Times New Roman"/>
          <w:b/>
          <w:sz w:val="24"/>
          <w:szCs w:val="24"/>
        </w:rPr>
      </w:pPr>
      <w:r w:rsidRPr="000F2D44">
        <w:rPr>
          <w:rFonts w:ascii="Palatino Linotype" w:hAnsi="Palatino Linotype" w:cs="Times New Roman"/>
          <w:b/>
          <w:i/>
          <w:sz w:val="24"/>
          <w:szCs w:val="24"/>
        </w:rPr>
        <w:t>Conforme a la población atendida, ¿hay disparidad significativa en el trato dado a los grupos internos?</w:t>
      </w:r>
      <w:r w:rsidRPr="000F2D44">
        <w:rPr>
          <w:rFonts w:ascii="Palatino Linotype" w:hAnsi="Palatino Linotype" w:cs="Times New Roman"/>
          <w:b/>
          <w:sz w:val="24"/>
          <w:szCs w:val="24"/>
        </w:rPr>
        <w:t xml:space="preserve"> (columna U</w:t>
      </w:r>
      <w:r w:rsidR="000C31D6">
        <w:rPr>
          <w:rFonts w:ascii="Palatino Linotype" w:hAnsi="Palatino Linotype" w:cs="Times New Roman"/>
          <w:b/>
          <w:sz w:val="24"/>
          <w:szCs w:val="24"/>
        </w:rPr>
        <w:t xml:space="preserve"> de la </w:t>
      </w:r>
      <w:r w:rsidR="000C31D6" w:rsidRPr="000C31D6">
        <w:rPr>
          <w:rFonts w:ascii="Palatino Linotype" w:hAnsi="Palatino Linotype" w:cs="Times New Roman"/>
          <w:b/>
          <w:i/>
          <w:sz w:val="24"/>
          <w:szCs w:val="24"/>
        </w:rPr>
        <w:t>Categorización</w:t>
      </w:r>
      <w:r w:rsidRPr="000F2D44">
        <w:rPr>
          <w:rFonts w:ascii="Palatino Linotype" w:hAnsi="Palatino Linotype" w:cs="Times New Roman"/>
          <w:b/>
          <w:sz w:val="24"/>
          <w:szCs w:val="24"/>
        </w:rPr>
        <w:t xml:space="preserve">), </w:t>
      </w:r>
      <w:r w:rsidRPr="000F2D44">
        <w:rPr>
          <w:rFonts w:ascii="Palatino Linotype" w:hAnsi="Palatino Linotype" w:cs="Times New Roman"/>
          <w:b/>
          <w:i/>
          <w:sz w:val="24"/>
          <w:szCs w:val="24"/>
        </w:rPr>
        <w:t xml:space="preserve">¿Entre qué grupos existe la disparidad? </w:t>
      </w:r>
      <w:r w:rsidRPr="000F2D44">
        <w:rPr>
          <w:rFonts w:ascii="Palatino Linotype" w:hAnsi="Palatino Linotype" w:cs="Times New Roman"/>
          <w:b/>
          <w:sz w:val="24"/>
          <w:szCs w:val="24"/>
        </w:rPr>
        <w:t>(columna V</w:t>
      </w:r>
      <w:r w:rsidR="000C31D6">
        <w:rPr>
          <w:rFonts w:ascii="Palatino Linotype" w:hAnsi="Palatino Linotype" w:cs="Times New Roman"/>
          <w:b/>
          <w:sz w:val="24"/>
          <w:szCs w:val="24"/>
        </w:rPr>
        <w:t xml:space="preserve"> de la </w:t>
      </w:r>
      <w:r w:rsidR="000C31D6" w:rsidRPr="000C31D6">
        <w:rPr>
          <w:rFonts w:ascii="Palatino Linotype" w:hAnsi="Palatino Linotype" w:cs="Times New Roman"/>
          <w:b/>
          <w:i/>
          <w:sz w:val="24"/>
          <w:szCs w:val="24"/>
        </w:rPr>
        <w:t>Categorización</w:t>
      </w:r>
      <w:r w:rsidRPr="000F2D44">
        <w:rPr>
          <w:rFonts w:ascii="Palatino Linotype" w:hAnsi="Palatino Linotype" w:cs="Times New Roman"/>
          <w:b/>
          <w:sz w:val="24"/>
          <w:szCs w:val="24"/>
        </w:rPr>
        <w:t xml:space="preserve">) y </w:t>
      </w:r>
      <w:r w:rsidRPr="000F2D44">
        <w:rPr>
          <w:rFonts w:ascii="Palatino Linotype" w:hAnsi="Palatino Linotype" w:cs="Times New Roman"/>
          <w:b/>
          <w:i/>
          <w:sz w:val="24"/>
          <w:szCs w:val="24"/>
        </w:rPr>
        <w:t xml:space="preserve">¿El grupo afectado por la disparidad ha sido históricamente discriminado? </w:t>
      </w:r>
      <w:r w:rsidRPr="000F2D44">
        <w:rPr>
          <w:rFonts w:ascii="Palatino Linotype" w:hAnsi="Palatino Linotype" w:cs="Times New Roman"/>
          <w:b/>
          <w:sz w:val="24"/>
          <w:szCs w:val="24"/>
        </w:rPr>
        <w:t>(columna W</w:t>
      </w:r>
      <w:r w:rsidR="000C31D6" w:rsidRPr="000C31D6">
        <w:rPr>
          <w:rFonts w:ascii="Palatino Linotype" w:hAnsi="Palatino Linotype" w:cs="Times New Roman"/>
          <w:b/>
          <w:sz w:val="24"/>
          <w:szCs w:val="24"/>
        </w:rPr>
        <w:t xml:space="preserve"> </w:t>
      </w:r>
      <w:r w:rsidR="000C31D6">
        <w:rPr>
          <w:rFonts w:ascii="Palatino Linotype" w:hAnsi="Palatino Linotype" w:cs="Times New Roman"/>
          <w:b/>
          <w:sz w:val="24"/>
          <w:szCs w:val="24"/>
        </w:rPr>
        <w:t xml:space="preserve">de la </w:t>
      </w:r>
      <w:r w:rsidR="000C31D6" w:rsidRPr="000C31D6">
        <w:rPr>
          <w:rFonts w:ascii="Palatino Linotype" w:hAnsi="Palatino Linotype" w:cs="Times New Roman"/>
          <w:b/>
          <w:i/>
          <w:sz w:val="24"/>
          <w:szCs w:val="24"/>
        </w:rPr>
        <w:t>Categorización</w:t>
      </w:r>
      <w:r w:rsidRPr="000F2D44">
        <w:rPr>
          <w:rFonts w:ascii="Palatino Linotype" w:hAnsi="Palatino Linotype" w:cs="Times New Roman"/>
          <w:b/>
          <w:sz w:val="24"/>
          <w:szCs w:val="24"/>
        </w:rPr>
        <w:t>)</w:t>
      </w:r>
    </w:p>
    <w:p w14:paraId="622C60BF" w14:textId="302C0BC0" w:rsidR="00DB6729" w:rsidRPr="000F2D44" w:rsidRDefault="00DB6729"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La información para responder a estas preguntas la encontraremos en la columna “Vínculo de la evaluación publicada</w:t>
      </w:r>
      <w:r w:rsidR="00D8787E" w:rsidRPr="000F2D44">
        <w:rPr>
          <w:rFonts w:ascii="Palatino Linotype" w:hAnsi="Palatino Linotype" w:cs="Times New Roman"/>
          <w:sz w:val="24"/>
          <w:szCs w:val="24"/>
        </w:rPr>
        <w:t xml:space="preserve">” (columna DJ del </w:t>
      </w:r>
      <w:r w:rsidR="00D8787E" w:rsidRPr="000F2D44">
        <w:rPr>
          <w:rFonts w:ascii="Palatino Linotype" w:hAnsi="Palatino Linotype" w:cs="Times New Roman"/>
          <w:i/>
          <w:sz w:val="24"/>
          <w:szCs w:val="24"/>
        </w:rPr>
        <w:t>Inventario</w:t>
      </w:r>
      <w:r w:rsidRPr="000F2D44">
        <w:rPr>
          <w:rFonts w:ascii="Palatino Linotype" w:hAnsi="Palatino Linotype" w:cs="Times New Roman"/>
          <w:sz w:val="24"/>
          <w:szCs w:val="24"/>
        </w:rPr>
        <w:t xml:space="preserve">). El vínculo que aparece en esa columna </w:t>
      </w:r>
      <w:r w:rsidR="00DC500B" w:rsidRPr="000F2D44">
        <w:rPr>
          <w:rFonts w:ascii="Palatino Linotype" w:hAnsi="Palatino Linotype" w:cs="Times New Roman"/>
          <w:sz w:val="24"/>
          <w:szCs w:val="24"/>
        </w:rPr>
        <w:t>conduce</w:t>
      </w:r>
      <w:r w:rsidRPr="000F2D44">
        <w:rPr>
          <w:rFonts w:ascii="Palatino Linotype" w:hAnsi="Palatino Linotype" w:cs="Times New Roman"/>
          <w:sz w:val="24"/>
          <w:szCs w:val="24"/>
        </w:rPr>
        <w:t xml:space="preserve"> a la Ficha de Monitoreo 2015-2016 de cada programa. De la información que despliega la ficha</w:t>
      </w:r>
      <w:r w:rsidR="00DC500B" w:rsidRPr="000F2D44">
        <w:rPr>
          <w:rFonts w:ascii="Palatino Linotype" w:hAnsi="Palatino Linotype" w:cs="Times New Roman"/>
          <w:sz w:val="24"/>
          <w:szCs w:val="24"/>
        </w:rPr>
        <w:t>,</w:t>
      </w:r>
      <w:r w:rsidRPr="000F2D44">
        <w:rPr>
          <w:rFonts w:ascii="Palatino Linotype" w:hAnsi="Palatino Linotype" w:cs="Times New Roman"/>
          <w:sz w:val="24"/>
          <w:szCs w:val="24"/>
        </w:rPr>
        <w:t xml:space="preserve"> la de mayor importancia para los propósitos de la </w:t>
      </w:r>
      <w:r w:rsidR="00DC500B" w:rsidRPr="000F2D44">
        <w:rPr>
          <w:rFonts w:ascii="Palatino Linotype" w:hAnsi="Palatino Linotype" w:cs="Times New Roman"/>
          <w:i/>
          <w:sz w:val="24"/>
          <w:szCs w:val="24"/>
        </w:rPr>
        <w:t>C</w:t>
      </w:r>
      <w:r w:rsidRPr="000F2D44">
        <w:rPr>
          <w:rFonts w:ascii="Palatino Linotype" w:hAnsi="Palatino Linotype" w:cs="Times New Roman"/>
          <w:i/>
          <w:sz w:val="24"/>
          <w:szCs w:val="24"/>
        </w:rPr>
        <w:t>ategorización</w:t>
      </w:r>
      <w:r w:rsidRPr="000F2D44">
        <w:rPr>
          <w:rFonts w:ascii="Palatino Linotype" w:hAnsi="Palatino Linotype" w:cs="Times New Roman"/>
          <w:sz w:val="24"/>
          <w:szCs w:val="24"/>
        </w:rPr>
        <w:t xml:space="preserve"> es el recuadro de cobertura, ya que en él se pueden detectar indicios de prácticas inequitativas o discriminatorias en los programas. </w:t>
      </w:r>
    </w:p>
    <w:p w14:paraId="5B886A3C" w14:textId="629C29B0" w:rsidR="00DB6729" w:rsidRPr="000F2D44" w:rsidRDefault="00DC500B"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r>
      <w:r w:rsidR="00DB6729" w:rsidRPr="000F2D44">
        <w:rPr>
          <w:rFonts w:ascii="Palatino Linotype" w:hAnsi="Palatino Linotype" w:cs="Times New Roman"/>
          <w:sz w:val="24"/>
          <w:szCs w:val="24"/>
        </w:rPr>
        <w:t xml:space="preserve">Para responder a la pregunta </w:t>
      </w:r>
      <w:r w:rsidR="00DB6729" w:rsidRPr="000F2D44">
        <w:rPr>
          <w:rFonts w:ascii="Palatino Linotype" w:hAnsi="Palatino Linotype" w:cs="Times New Roman"/>
          <w:i/>
          <w:sz w:val="24"/>
          <w:szCs w:val="24"/>
        </w:rPr>
        <w:t xml:space="preserve">Conforme a la población atendida, ¿hay disparidad significativa en el trato dado a los grupos internos? </w:t>
      </w:r>
      <w:r w:rsidR="00DB6729" w:rsidRPr="000F2D44">
        <w:rPr>
          <w:rFonts w:ascii="Palatino Linotype" w:hAnsi="Palatino Linotype" w:cs="Times New Roman"/>
          <w:sz w:val="24"/>
          <w:szCs w:val="24"/>
        </w:rPr>
        <w:t>(columna U</w:t>
      </w:r>
      <w:r w:rsidRPr="000F2D44">
        <w:rPr>
          <w:rFonts w:ascii="Palatino Linotype" w:hAnsi="Palatino Linotype" w:cs="Times New Roman"/>
          <w:sz w:val="24"/>
          <w:szCs w:val="24"/>
        </w:rPr>
        <w:t xml:space="preserve"> de la </w:t>
      </w:r>
      <w:r w:rsidRPr="000F2D44">
        <w:rPr>
          <w:rFonts w:ascii="Palatino Linotype" w:hAnsi="Palatino Linotype" w:cs="Times New Roman"/>
          <w:i/>
          <w:sz w:val="24"/>
          <w:szCs w:val="24"/>
        </w:rPr>
        <w:t>C</w:t>
      </w:r>
      <w:r w:rsidR="00DB6729" w:rsidRPr="000F2D44">
        <w:rPr>
          <w:rFonts w:ascii="Palatino Linotype" w:hAnsi="Palatino Linotype" w:cs="Times New Roman"/>
          <w:i/>
          <w:sz w:val="24"/>
          <w:szCs w:val="24"/>
        </w:rPr>
        <w:t>ategorización</w:t>
      </w:r>
      <w:r w:rsidR="00DB6729" w:rsidRPr="000F2D44">
        <w:rPr>
          <w:rFonts w:ascii="Palatino Linotype" w:hAnsi="Palatino Linotype" w:cs="Times New Roman"/>
          <w:sz w:val="24"/>
          <w:szCs w:val="24"/>
        </w:rPr>
        <w:t xml:space="preserve">) se ha considerado que una disparidad significativa entre grupos existe cuando </w:t>
      </w:r>
      <w:r w:rsidRPr="000F2D44">
        <w:rPr>
          <w:rFonts w:ascii="Palatino Linotype" w:hAnsi="Palatino Linotype" w:cs="Times New Roman"/>
          <w:sz w:val="24"/>
          <w:szCs w:val="24"/>
        </w:rPr>
        <w:t>aparece</w:t>
      </w:r>
      <w:r w:rsidR="00DB6729" w:rsidRPr="000F2D44">
        <w:rPr>
          <w:rFonts w:ascii="Palatino Linotype" w:hAnsi="Palatino Linotype" w:cs="Times New Roman"/>
          <w:sz w:val="24"/>
          <w:szCs w:val="24"/>
        </w:rPr>
        <w:t xml:space="preserve"> una diferencia de 5% o más en la atención a los grupos internos. Tomemos </w:t>
      </w:r>
      <w:r w:rsidR="00AB7442" w:rsidRPr="000F2D44">
        <w:rPr>
          <w:rFonts w:ascii="Palatino Linotype" w:hAnsi="Palatino Linotype" w:cs="Times New Roman"/>
          <w:sz w:val="24"/>
          <w:szCs w:val="24"/>
        </w:rPr>
        <w:t>como</w:t>
      </w:r>
      <w:r w:rsidR="00DB6729" w:rsidRPr="000F2D44">
        <w:rPr>
          <w:rFonts w:ascii="Palatino Linotype" w:hAnsi="Palatino Linotype" w:cs="Times New Roman"/>
          <w:sz w:val="24"/>
          <w:szCs w:val="24"/>
        </w:rPr>
        <w:t xml:space="preserve"> ejemplo el Programa de Esquema de Financiamiento y Subsidio Federal para Vivienda de </w:t>
      </w:r>
      <w:proofErr w:type="spellStart"/>
      <w:r w:rsidR="00DB6729" w:rsidRPr="000F2D44">
        <w:rPr>
          <w:rFonts w:ascii="Palatino Linotype" w:hAnsi="Palatino Linotype" w:cs="Times New Roman"/>
          <w:sz w:val="24"/>
          <w:szCs w:val="24"/>
        </w:rPr>
        <w:t>SEDATU</w:t>
      </w:r>
      <w:proofErr w:type="spellEnd"/>
      <w:r w:rsidR="00DB6729" w:rsidRPr="000F2D44">
        <w:rPr>
          <w:rFonts w:ascii="Palatino Linotype" w:hAnsi="Palatino Linotype" w:cs="Times New Roman"/>
          <w:sz w:val="24"/>
          <w:szCs w:val="24"/>
        </w:rPr>
        <w:t xml:space="preserve"> (clave presupuestal 117, fila 111 en ambos documentos). Al revisar la Ficha de Monitoreo 2015-2016 del programa encontramos que el programa beneficia a 114,461 hombres y a 83,284</w:t>
      </w:r>
      <w:r w:rsidR="007839CE" w:rsidRPr="000F2D44">
        <w:rPr>
          <w:rFonts w:ascii="Palatino Linotype" w:hAnsi="Palatino Linotype" w:cs="Times New Roman"/>
          <w:sz w:val="24"/>
          <w:szCs w:val="24"/>
        </w:rPr>
        <w:t xml:space="preserve"> mujeres</w:t>
      </w:r>
      <w:r w:rsidR="00DB6729" w:rsidRPr="000F2D44">
        <w:rPr>
          <w:rFonts w:ascii="Palatino Linotype" w:hAnsi="Palatino Linotype" w:cs="Times New Roman"/>
          <w:sz w:val="24"/>
          <w:szCs w:val="24"/>
        </w:rPr>
        <w:t xml:space="preserve">. En este caso, los </w:t>
      </w:r>
      <w:r w:rsidR="00DB6729" w:rsidRPr="000F2D44">
        <w:rPr>
          <w:rFonts w:ascii="Palatino Linotype" w:hAnsi="Palatino Linotype" w:cs="Times New Roman"/>
          <w:sz w:val="24"/>
          <w:szCs w:val="24"/>
        </w:rPr>
        <w:lastRenderedPageBreak/>
        <w:t xml:space="preserve">hombres beneficiados del programa representan el 57.88% contra el 42.11% de las mujeres del total de la población atendida, por tanto, se debe contestar “Sí” a la pregunta </w:t>
      </w:r>
      <w:r w:rsidR="00DB6729" w:rsidRPr="000F2D44">
        <w:rPr>
          <w:rFonts w:ascii="Palatino Linotype" w:hAnsi="Palatino Linotype" w:cs="Times New Roman"/>
          <w:i/>
          <w:sz w:val="24"/>
          <w:szCs w:val="24"/>
        </w:rPr>
        <w:t xml:space="preserve">Conforme a la población atendida, ¿hay disparidad significativa en el trato dado a los grupos internos? </w:t>
      </w:r>
      <w:r w:rsidR="00DB6729" w:rsidRPr="000F2D44">
        <w:rPr>
          <w:rFonts w:ascii="Palatino Linotype" w:hAnsi="Palatino Linotype" w:cs="Times New Roman"/>
          <w:sz w:val="24"/>
          <w:szCs w:val="24"/>
        </w:rPr>
        <w:t>(columna U de la categorización)</w:t>
      </w:r>
      <w:r w:rsidR="007839CE" w:rsidRPr="000F2D44">
        <w:rPr>
          <w:rFonts w:ascii="Palatino Linotype" w:hAnsi="Palatino Linotype" w:cs="Times New Roman"/>
          <w:sz w:val="24"/>
          <w:szCs w:val="24"/>
        </w:rPr>
        <w:t>. E</w:t>
      </w:r>
      <w:r w:rsidR="00DB6729" w:rsidRPr="000F2D44">
        <w:rPr>
          <w:rFonts w:ascii="Palatino Linotype" w:hAnsi="Palatino Linotype" w:cs="Times New Roman"/>
          <w:sz w:val="24"/>
          <w:szCs w:val="24"/>
        </w:rPr>
        <w:t xml:space="preserve">sta y la siguiente pregunta, cabe resaltar, no califican todavía si la población desaventajada por la disparidad pertenece o no a un grupo históricamente discriminado, sino </w:t>
      </w:r>
      <w:r w:rsidR="00544DA3" w:rsidRPr="000F2D44">
        <w:rPr>
          <w:rFonts w:ascii="Palatino Linotype" w:hAnsi="Palatino Linotype" w:cs="Times New Roman"/>
          <w:sz w:val="24"/>
          <w:szCs w:val="24"/>
        </w:rPr>
        <w:t xml:space="preserve">que </w:t>
      </w:r>
      <w:r w:rsidR="00DB6729" w:rsidRPr="000F2D44">
        <w:rPr>
          <w:rFonts w:ascii="Palatino Linotype" w:hAnsi="Palatino Linotype" w:cs="Times New Roman"/>
          <w:sz w:val="24"/>
          <w:szCs w:val="24"/>
        </w:rPr>
        <w:t xml:space="preserve">sólo reportan disparidad de trato entre la población a la que atiende el programa, es decir, </w:t>
      </w:r>
      <w:r w:rsidRPr="000F2D44">
        <w:rPr>
          <w:rFonts w:ascii="Palatino Linotype" w:hAnsi="Palatino Linotype" w:cs="Times New Roman"/>
          <w:sz w:val="24"/>
          <w:szCs w:val="24"/>
        </w:rPr>
        <w:t>aun cuando</w:t>
      </w:r>
      <w:r w:rsidR="00DB6729" w:rsidRPr="000F2D44">
        <w:rPr>
          <w:rFonts w:ascii="Palatino Linotype" w:hAnsi="Palatino Linotype" w:cs="Times New Roman"/>
          <w:sz w:val="24"/>
          <w:szCs w:val="24"/>
        </w:rPr>
        <w:t xml:space="preserve"> un programa muestre una mayor cobertura a favor de las mujeres en comparación con los hombres, la dispar</w:t>
      </w:r>
      <w:r w:rsidRPr="000F2D44">
        <w:rPr>
          <w:rFonts w:ascii="Palatino Linotype" w:hAnsi="Palatino Linotype" w:cs="Times New Roman"/>
          <w:sz w:val="24"/>
          <w:szCs w:val="24"/>
        </w:rPr>
        <w:t>idad tendrá que ser reportada. El supuesto que está a la base de esta pregunta es que si bien toda discriminación es una disparidad, la forma inversa no se sostiene, porque existen disparidades de trato que no son discriminatorias, como las ordenadas por las medidas de Acción afirmativa</w:t>
      </w:r>
      <w:r w:rsidR="00755262" w:rsidRPr="000F2D44">
        <w:rPr>
          <w:rFonts w:ascii="Palatino Linotype" w:hAnsi="Palatino Linotype" w:cs="Times New Roman"/>
          <w:sz w:val="24"/>
          <w:szCs w:val="24"/>
        </w:rPr>
        <w:t>, por ejemplo</w:t>
      </w:r>
      <w:r w:rsidRPr="000F2D44">
        <w:rPr>
          <w:rFonts w:ascii="Palatino Linotype" w:hAnsi="Palatino Linotype" w:cs="Times New Roman"/>
          <w:sz w:val="24"/>
          <w:szCs w:val="24"/>
        </w:rPr>
        <w:t>.</w:t>
      </w:r>
      <w:r w:rsidR="00DB6729" w:rsidRPr="000F2D44">
        <w:rPr>
          <w:rFonts w:ascii="Palatino Linotype" w:hAnsi="Palatino Linotype" w:cs="Times New Roman"/>
          <w:sz w:val="24"/>
          <w:szCs w:val="24"/>
        </w:rPr>
        <w:t xml:space="preserve"> </w:t>
      </w:r>
    </w:p>
    <w:p w14:paraId="1B605A63" w14:textId="18DF3372" w:rsidR="00DB6729" w:rsidRPr="000F2D44" w:rsidRDefault="00DC500B"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r>
      <w:r w:rsidR="00DB6729" w:rsidRPr="000F2D44">
        <w:rPr>
          <w:rFonts w:ascii="Palatino Linotype" w:hAnsi="Palatino Linotype" w:cs="Times New Roman"/>
          <w:sz w:val="24"/>
          <w:szCs w:val="24"/>
        </w:rPr>
        <w:t xml:space="preserve">Para responder a la pregunta </w:t>
      </w:r>
      <w:r w:rsidR="00DB6729" w:rsidRPr="000F2D44">
        <w:rPr>
          <w:rFonts w:ascii="Palatino Linotype" w:hAnsi="Palatino Linotype" w:cs="Times New Roman"/>
          <w:i/>
          <w:sz w:val="24"/>
          <w:szCs w:val="24"/>
        </w:rPr>
        <w:t xml:space="preserve">¿Entre qué grupos existe la disparidad? </w:t>
      </w:r>
      <w:r w:rsidR="00DB6729" w:rsidRPr="000F2D44">
        <w:rPr>
          <w:rFonts w:ascii="Palatino Linotype" w:hAnsi="Palatino Linotype" w:cs="Times New Roman"/>
          <w:sz w:val="24"/>
          <w:szCs w:val="24"/>
        </w:rPr>
        <w:t xml:space="preserve">(columna V de la </w:t>
      </w:r>
      <w:r w:rsidR="007839CE" w:rsidRPr="000F2D44">
        <w:rPr>
          <w:rFonts w:ascii="Palatino Linotype" w:hAnsi="Palatino Linotype" w:cs="Times New Roman"/>
          <w:i/>
          <w:sz w:val="24"/>
          <w:szCs w:val="24"/>
        </w:rPr>
        <w:t>C</w:t>
      </w:r>
      <w:r w:rsidR="00DB6729" w:rsidRPr="000F2D44">
        <w:rPr>
          <w:rFonts w:ascii="Palatino Linotype" w:hAnsi="Palatino Linotype" w:cs="Times New Roman"/>
          <w:i/>
          <w:sz w:val="24"/>
          <w:szCs w:val="24"/>
        </w:rPr>
        <w:t>ategorización</w:t>
      </w:r>
      <w:r w:rsidR="00DB6729" w:rsidRPr="000F2D44">
        <w:rPr>
          <w:rFonts w:ascii="Palatino Linotype" w:hAnsi="Palatino Linotype" w:cs="Times New Roman"/>
          <w:sz w:val="24"/>
          <w:szCs w:val="24"/>
        </w:rPr>
        <w:t xml:space="preserve">) sólo se </w:t>
      </w:r>
      <w:r w:rsidRPr="000F2D44">
        <w:rPr>
          <w:rFonts w:ascii="Palatino Linotype" w:hAnsi="Palatino Linotype" w:cs="Times New Roman"/>
          <w:sz w:val="24"/>
          <w:szCs w:val="24"/>
        </w:rPr>
        <w:t>reportarán</w:t>
      </w:r>
      <w:r w:rsidR="00DB6729" w:rsidRPr="000F2D44">
        <w:rPr>
          <w:rFonts w:ascii="Palatino Linotype" w:hAnsi="Palatino Linotype" w:cs="Times New Roman"/>
          <w:sz w:val="24"/>
          <w:szCs w:val="24"/>
        </w:rPr>
        <w:t xml:space="preserve"> los grupos entre los que haya disparidad mayor al 5% por ciento; en otras palabras, esta columna sólo mostrará grupos y números de beneficiados, cuando se haya cont</w:t>
      </w:r>
      <w:r w:rsidRPr="000F2D44">
        <w:rPr>
          <w:rFonts w:ascii="Palatino Linotype" w:hAnsi="Palatino Linotype" w:cs="Times New Roman"/>
          <w:sz w:val="24"/>
          <w:szCs w:val="24"/>
        </w:rPr>
        <w:t>est</w:t>
      </w:r>
      <w:r w:rsidR="00DB6729" w:rsidRPr="000F2D44">
        <w:rPr>
          <w:rFonts w:ascii="Palatino Linotype" w:hAnsi="Palatino Linotype" w:cs="Times New Roman"/>
          <w:sz w:val="24"/>
          <w:szCs w:val="24"/>
        </w:rPr>
        <w:t xml:space="preserve">ado “Sí” a  </w:t>
      </w:r>
      <w:r w:rsidR="00DB6729" w:rsidRPr="000F2D44">
        <w:rPr>
          <w:rFonts w:ascii="Palatino Linotype" w:hAnsi="Palatino Linotype" w:cs="Times New Roman"/>
          <w:i/>
          <w:sz w:val="24"/>
          <w:szCs w:val="24"/>
        </w:rPr>
        <w:t xml:space="preserve">Conforme a la población atendida, ¿hay disparidad significativa en el trato dado a los grupos internos? </w:t>
      </w:r>
      <w:r w:rsidR="00DB6729" w:rsidRPr="000F2D44">
        <w:rPr>
          <w:rFonts w:ascii="Palatino Linotype" w:hAnsi="Palatino Linotype" w:cs="Times New Roman"/>
          <w:sz w:val="24"/>
          <w:szCs w:val="24"/>
        </w:rPr>
        <w:t xml:space="preserve">(columna U de la categorización). Tomando el ejemplo anterior, para el Programa de Esquema de Financiamiento y Subsidio Federal para Vivienda de </w:t>
      </w:r>
      <w:proofErr w:type="spellStart"/>
      <w:r w:rsidR="00DB6729" w:rsidRPr="000F2D44">
        <w:rPr>
          <w:rFonts w:ascii="Palatino Linotype" w:hAnsi="Palatino Linotype" w:cs="Times New Roman"/>
          <w:sz w:val="24"/>
          <w:szCs w:val="24"/>
        </w:rPr>
        <w:t>SEDATU</w:t>
      </w:r>
      <w:proofErr w:type="spellEnd"/>
      <w:r w:rsidR="00DB6729" w:rsidRPr="000F2D44">
        <w:rPr>
          <w:rFonts w:ascii="Palatino Linotype" w:hAnsi="Palatino Linotype" w:cs="Times New Roman"/>
          <w:sz w:val="24"/>
          <w:szCs w:val="24"/>
        </w:rPr>
        <w:t xml:space="preserve"> (clave presupuestal 177, fila 111 en ambos documentos) se ha respondido a la pregunta </w:t>
      </w:r>
      <w:r w:rsidR="00DB6729" w:rsidRPr="000F2D44">
        <w:rPr>
          <w:rFonts w:ascii="Palatino Linotype" w:hAnsi="Palatino Linotype" w:cs="Times New Roman"/>
          <w:i/>
          <w:sz w:val="24"/>
          <w:szCs w:val="24"/>
        </w:rPr>
        <w:t xml:space="preserve">¿Entre qué grupos existe la disparidad? </w:t>
      </w:r>
      <w:r w:rsidR="00DB6729" w:rsidRPr="000F2D44">
        <w:rPr>
          <w:rFonts w:ascii="Palatino Linotype" w:hAnsi="Palatino Linotype" w:cs="Times New Roman"/>
          <w:sz w:val="24"/>
          <w:szCs w:val="24"/>
        </w:rPr>
        <w:t>(columna V de la categorización): “Entre hombres y mujeres (Hombres atendidos 114,461; Mujeres atendidas 83,284)”.</w:t>
      </w:r>
    </w:p>
    <w:p w14:paraId="5A785298" w14:textId="3160DA6A" w:rsidR="00DB6729" w:rsidRPr="000F2D44" w:rsidRDefault="00DC500B"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r>
      <w:r w:rsidR="00DB6729" w:rsidRPr="000F2D44">
        <w:rPr>
          <w:rFonts w:ascii="Palatino Linotype" w:hAnsi="Palatino Linotype" w:cs="Times New Roman"/>
          <w:sz w:val="24"/>
          <w:szCs w:val="24"/>
        </w:rPr>
        <w:t xml:space="preserve">Para responder a la pregunta </w:t>
      </w:r>
      <w:r w:rsidR="00DB6729" w:rsidRPr="000F2D44">
        <w:rPr>
          <w:rFonts w:ascii="Palatino Linotype" w:hAnsi="Palatino Linotype" w:cs="Times New Roman"/>
          <w:i/>
          <w:sz w:val="24"/>
          <w:szCs w:val="24"/>
        </w:rPr>
        <w:t xml:space="preserve">¿El grupo afectado por la disparidad ha sido históricamente discriminado? </w:t>
      </w:r>
      <w:r w:rsidR="00DB6729" w:rsidRPr="000F2D44">
        <w:rPr>
          <w:rFonts w:ascii="Palatino Linotype" w:hAnsi="Palatino Linotype" w:cs="Times New Roman"/>
          <w:sz w:val="24"/>
          <w:szCs w:val="24"/>
        </w:rPr>
        <w:t xml:space="preserve">(columna W de la categorización) se especificará al grupo históricamente discriminado que se encuentre en desventaja frente a la </w:t>
      </w:r>
      <w:r w:rsidR="00DB6729" w:rsidRPr="000F2D44">
        <w:rPr>
          <w:rFonts w:ascii="Palatino Linotype" w:hAnsi="Palatino Linotype" w:cs="Times New Roman"/>
          <w:sz w:val="24"/>
          <w:szCs w:val="24"/>
        </w:rPr>
        <w:lastRenderedPageBreak/>
        <w:t xml:space="preserve">disparidad en la cobertura del programa. Retomando el ejemplo, se ha respondido a la pregunta </w:t>
      </w:r>
      <w:r w:rsidR="00DB6729" w:rsidRPr="000F2D44">
        <w:rPr>
          <w:rFonts w:ascii="Palatino Linotype" w:hAnsi="Palatino Linotype" w:cs="Times New Roman"/>
          <w:i/>
          <w:sz w:val="24"/>
          <w:szCs w:val="24"/>
        </w:rPr>
        <w:t>¿El grupo afectado por la disparidad ha sido históricamente discriminado?</w:t>
      </w:r>
      <w:r w:rsidR="00DB6729" w:rsidRPr="000F2D44">
        <w:rPr>
          <w:rFonts w:ascii="Palatino Linotype" w:hAnsi="Palatino Linotype" w:cs="Times New Roman"/>
          <w:sz w:val="24"/>
          <w:szCs w:val="24"/>
        </w:rPr>
        <w:t xml:space="preserve"> (columna de W de la categorización): “Sí, mujeres”.</w:t>
      </w:r>
    </w:p>
    <w:p w14:paraId="550567C3" w14:textId="45C54B2C" w:rsidR="00DB6729" w:rsidRPr="000F2D44" w:rsidRDefault="00DC500B"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r>
      <w:r w:rsidR="00DB6729" w:rsidRPr="000F2D44">
        <w:rPr>
          <w:rFonts w:ascii="Palatino Linotype" w:hAnsi="Palatino Linotype" w:cs="Times New Roman"/>
          <w:sz w:val="24"/>
          <w:szCs w:val="24"/>
        </w:rPr>
        <w:t xml:space="preserve">Aunque la disparidad significativa a favor de los beneficiarios varones puede sugerir algún tipo de discriminación directa o indirecta en la aplicación del programa (véase </w:t>
      </w:r>
      <w:r w:rsidR="00DB6729" w:rsidRPr="000F2D44">
        <w:rPr>
          <w:rFonts w:ascii="Palatino Linotype" w:hAnsi="Palatino Linotype" w:cs="Times New Roman"/>
          <w:i/>
          <w:sz w:val="24"/>
          <w:szCs w:val="24"/>
        </w:rPr>
        <w:t>Marco teórico</w:t>
      </w:r>
      <w:r w:rsidR="00DB6729" w:rsidRPr="000F2D44">
        <w:rPr>
          <w:rFonts w:ascii="Palatino Linotype" w:hAnsi="Palatino Linotype" w:cs="Times New Roman"/>
          <w:sz w:val="24"/>
          <w:szCs w:val="24"/>
        </w:rPr>
        <w:t>, pp. 30-33), también es cierto que factores de otra índole pueden explicar la asimetría, por lo que sólo podría postularse la existencia de algún trato discriminatorio entre la población beneficiaria si se agregan análisis posteriores más específicos</w:t>
      </w:r>
      <w:r w:rsidRPr="000F2D44">
        <w:rPr>
          <w:rFonts w:ascii="Palatino Linotype" w:hAnsi="Palatino Linotype" w:cs="Times New Roman"/>
          <w:sz w:val="24"/>
          <w:szCs w:val="24"/>
        </w:rPr>
        <w:t>, que no caen en el terreno de esta investigación</w:t>
      </w:r>
      <w:r w:rsidR="00DB6729" w:rsidRPr="000F2D44">
        <w:rPr>
          <w:rFonts w:ascii="Palatino Linotype" w:hAnsi="Palatino Linotype" w:cs="Times New Roman"/>
          <w:sz w:val="24"/>
          <w:szCs w:val="24"/>
        </w:rPr>
        <w:t>.</w:t>
      </w:r>
      <w:r w:rsidRPr="000F2D44">
        <w:rPr>
          <w:rFonts w:ascii="Palatino Linotype" w:hAnsi="Palatino Linotype" w:cs="Times New Roman"/>
          <w:sz w:val="24"/>
          <w:szCs w:val="24"/>
        </w:rPr>
        <w:t xml:space="preserve"> De todos modos, es probable que cuando </w:t>
      </w:r>
      <w:r w:rsidR="00AA29B8" w:rsidRPr="000F2D44">
        <w:rPr>
          <w:rFonts w:ascii="Palatino Linotype" w:hAnsi="Palatino Linotype" w:cs="Times New Roman"/>
          <w:sz w:val="24"/>
          <w:szCs w:val="24"/>
        </w:rPr>
        <w:t xml:space="preserve">la disparidad significativa recae negativamente sobre un grupo históricamente discriminado, el programa esté operando de manera </w:t>
      </w:r>
      <w:r w:rsidR="007839CE" w:rsidRPr="000F2D44">
        <w:rPr>
          <w:rFonts w:ascii="Palatino Linotype" w:hAnsi="Palatino Linotype" w:cs="Times New Roman"/>
          <w:sz w:val="24"/>
          <w:szCs w:val="24"/>
        </w:rPr>
        <w:t xml:space="preserve">indirectamente </w:t>
      </w:r>
      <w:r w:rsidR="00AA29B8" w:rsidRPr="000F2D44">
        <w:rPr>
          <w:rFonts w:ascii="Palatino Linotype" w:hAnsi="Palatino Linotype" w:cs="Times New Roman"/>
          <w:sz w:val="24"/>
          <w:szCs w:val="24"/>
        </w:rPr>
        <w:t>discriminatoria.</w:t>
      </w:r>
    </w:p>
    <w:p w14:paraId="4B6A75D0" w14:textId="3C850FCC" w:rsidR="00DB6729" w:rsidRPr="000F2D44" w:rsidRDefault="00AA29B8"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r>
      <w:r w:rsidR="00DB6729" w:rsidRPr="000F2D44">
        <w:rPr>
          <w:rFonts w:ascii="Palatino Linotype" w:hAnsi="Palatino Linotype" w:cs="Times New Roman"/>
          <w:sz w:val="24"/>
          <w:szCs w:val="24"/>
        </w:rPr>
        <w:t xml:space="preserve">Se debe remarcar que lo que se busca en esta tríada de preguntas es localizar a </w:t>
      </w:r>
      <w:r w:rsidR="00DB6729" w:rsidRPr="000F2D44">
        <w:rPr>
          <w:rFonts w:ascii="Palatino Linotype" w:hAnsi="Palatino Linotype" w:cs="Times New Roman"/>
          <w:i/>
          <w:sz w:val="24"/>
          <w:szCs w:val="24"/>
        </w:rPr>
        <w:t>grupos históricamente discriminados</w:t>
      </w:r>
      <w:r w:rsidR="00DB6729" w:rsidRPr="000F2D44">
        <w:rPr>
          <w:rFonts w:ascii="Palatino Linotype" w:hAnsi="Palatino Linotype" w:cs="Times New Roman"/>
          <w:sz w:val="24"/>
          <w:szCs w:val="24"/>
        </w:rPr>
        <w:t xml:space="preserve"> que estén siendo </w:t>
      </w:r>
      <w:r w:rsidRPr="000F2D44">
        <w:rPr>
          <w:rFonts w:ascii="Palatino Linotype" w:hAnsi="Palatino Linotype" w:cs="Times New Roman"/>
          <w:sz w:val="24"/>
          <w:szCs w:val="24"/>
        </w:rPr>
        <w:t>tratados de manera desventajosa</w:t>
      </w:r>
      <w:r w:rsidR="00DB6729" w:rsidRPr="000F2D44">
        <w:rPr>
          <w:rFonts w:ascii="Palatino Linotype" w:hAnsi="Palatino Linotype" w:cs="Times New Roman"/>
          <w:sz w:val="24"/>
          <w:szCs w:val="24"/>
        </w:rPr>
        <w:t xml:space="preserve"> por la cobertura del programa</w:t>
      </w:r>
      <w:r w:rsidRPr="000F2D44">
        <w:rPr>
          <w:rFonts w:ascii="Palatino Linotype" w:hAnsi="Palatino Linotype" w:cs="Times New Roman"/>
          <w:sz w:val="24"/>
          <w:szCs w:val="24"/>
        </w:rPr>
        <w:t>;</w:t>
      </w:r>
      <w:r w:rsidR="00DB6729" w:rsidRPr="000F2D44">
        <w:rPr>
          <w:rFonts w:ascii="Palatino Linotype" w:hAnsi="Palatino Linotype" w:cs="Times New Roman"/>
          <w:sz w:val="24"/>
          <w:szCs w:val="24"/>
        </w:rPr>
        <w:t xml:space="preserve"> por tanto, el criterio del 5% entre la población beneficiada sólo aplica con </w:t>
      </w:r>
      <w:r w:rsidR="00DB6729" w:rsidRPr="000F2D44">
        <w:rPr>
          <w:rFonts w:ascii="Palatino Linotype" w:hAnsi="Palatino Linotype" w:cs="Times New Roman"/>
          <w:i/>
          <w:sz w:val="24"/>
          <w:szCs w:val="24"/>
        </w:rPr>
        <w:t>grupos</w:t>
      </w:r>
      <w:r w:rsidR="000C31D6">
        <w:rPr>
          <w:rFonts w:ascii="Palatino Linotype" w:hAnsi="Palatino Linotype" w:cs="Times New Roman"/>
          <w:sz w:val="24"/>
          <w:szCs w:val="24"/>
        </w:rPr>
        <w:t>, no a</w:t>
      </w:r>
      <w:r w:rsidR="00DB6729" w:rsidRPr="000F2D44">
        <w:rPr>
          <w:rFonts w:ascii="Palatino Linotype" w:hAnsi="Palatino Linotype" w:cs="Times New Roman"/>
          <w:sz w:val="24"/>
          <w:szCs w:val="24"/>
        </w:rPr>
        <w:t xml:space="preserve"> municipios o entidades. En casos en los que la misma ficha de monitoreo del programa indique en el recuadro de cobertura “</w:t>
      </w:r>
      <w:proofErr w:type="spellStart"/>
      <w:r w:rsidR="00DB6729" w:rsidRPr="000F2D44">
        <w:rPr>
          <w:rFonts w:ascii="Palatino Linotype" w:hAnsi="Palatino Linotype" w:cs="Times New Roman"/>
          <w:sz w:val="24"/>
          <w:szCs w:val="24"/>
        </w:rPr>
        <w:t>NA</w:t>
      </w:r>
      <w:proofErr w:type="spellEnd"/>
      <w:r w:rsidR="00DB6729" w:rsidRPr="000F2D44">
        <w:rPr>
          <w:rFonts w:ascii="Palatino Linotype" w:hAnsi="Palatino Linotype" w:cs="Times New Roman"/>
          <w:sz w:val="24"/>
          <w:szCs w:val="24"/>
        </w:rPr>
        <w:t xml:space="preserve">” (No Aplica) para grupos de mujeres u hombres, se replicará la respuesta en esta triada de preguntas, es decir, se responderá “N/A” (No Aplica) a las preguntas </w:t>
      </w:r>
      <w:r w:rsidR="00DB6729" w:rsidRPr="000F2D44">
        <w:rPr>
          <w:rFonts w:ascii="Palatino Linotype" w:hAnsi="Palatino Linotype" w:cs="Times New Roman"/>
          <w:i/>
          <w:sz w:val="24"/>
          <w:szCs w:val="24"/>
        </w:rPr>
        <w:t>Conforme a la población atendida, ¿hay disparidad significativa en el trato dado a los grupos internos?</w:t>
      </w:r>
      <w:r w:rsidR="00DB6729" w:rsidRPr="000F2D44">
        <w:rPr>
          <w:rFonts w:ascii="Palatino Linotype" w:hAnsi="Palatino Linotype" w:cs="Times New Roman"/>
          <w:sz w:val="24"/>
          <w:szCs w:val="24"/>
        </w:rPr>
        <w:t xml:space="preserve"> (columna U de la categorización), </w:t>
      </w:r>
      <w:r w:rsidR="00DB6729" w:rsidRPr="000F2D44">
        <w:rPr>
          <w:rFonts w:ascii="Palatino Linotype" w:hAnsi="Palatino Linotype" w:cs="Times New Roman"/>
          <w:i/>
          <w:sz w:val="24"/>
          <w:szCs w:val="24"/>
        </w:rPr>
        <w:t xml:space="preserve">¿Entre qué grupos existe la disparidad? </w:t>
      </w:r>
      <w:r w:rsidR="00DB6729" w:rsidRPr="000F2D44">
        <w:rPr>
          <w:rFonts w:ascii="Palatino Linotype" w:hAnsi="Palatino Linotype" w:cs="Times New Roman"/>
          <w:sz w:val="24"/>
          <w:szCs w:val="24"/>
        </w:rPr>
        <w:t xml:space="preserve">(columna V de la categorización) y </w:t>
      </w:r>
      <w:r w:rsidR="00DB6729" w:rsidRPr="000F2D44">
        <w:rPr>
          <w:rFonts w:ascii="Palatino Linotype" w:hAnsi="Palatino Linotype" w:cs="Times New Roman"/>
          <w:i/>
          <w:sz w:val="24"/>
          <w:szCs w:val="24"/>
        </w:rPr>
        <w:t xml:space="preserve">¿El grupo afectado por la disparidad ha sido históricamente discriminado? </w:t>
      </w:r>
      <w:r w:rsidR="00DB6729" w:rsidRPr="000F2D44">
        <w:rPr>
          <w:rFonts w:ascii="Palatino Linotype" w:hAnsi="Palatino Linotype" w:cs="Times New Roman"/>
          <w:sz w:val="24"/>
          <w:szCs w:val="24"/>
        </w:rPr>
        <w:t xml:space="preserve">(columna W de la categorización). </w:t>
      </w:r>
    </w:p>
    <w:p w14:paraId="4E367B76" w14:textId="34572088" w:rsidR="00DB6729" w:rsidRPr="000F2D44" w:rsidRDefault="00AA29B8" w:rsidP="00DB672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r>
      <w:r w:rsidR="00DB6729" w:rsidRPr="000F2D44">
        <w:rPr>
          <w:rFonts w:ascii="Palatino Linotype" w:hAnsi="Palatino Linotype" w:cs="Times New Roman"/>
          <w:sz w:val="24"/>
          <w:szCs w:val="24"/>
        </w:rPr>
        <w:t xml:space="preserve">En </w:t>
      </w:r>
      <w:r w:rsidRPr="000F2D44">
        <w:rPr>
          <w:rFonts w:ascii="Palatino Linotype" w:hAnsi="Palatino Linotype" w:cs="Times New Roman"/>
          <w:sz w:val="24"/>
          <w:szCs w:val="24"/>
        </w:rPr>
        <w:t xml:space="preserve">los </w:t>
      </w:r>
      <w:r w:rsidR="00DB6729" w:rsidRPr="000F2D44">
        <w:rPr>
          <w:rFonts w:ascii="Palatino Linotype" w:hAnsi="Palatino Linotype" w:cs="Times New Roman"/>
          <w:sz w:val="24"/>
          <w:szCs w:val="24"/>
        </w:rPr>
        <w:t xml:space="preserve">casos en que la ficha de monitoreo del programa indique en el recuadro de cobertura “ND” (No Disponible) para grupos de mujeres u hombres, </w:t>
      </w:r>
      <w:r w:rsidR="00DB6729" w:rsidRPr="000F2D44">
        <w:rPr>
          <w:rFonts w:ascii="Palatino Linotype" w:hAnsi="Palatino Linotype" w:cs="Times New Roman"/>
          <w:sz w:val="24"/>
          <w:szCs w:val="24"/>
        </w:rPr>
        <w:lastRenderedPageBreak/>
        <w:t>se replicará la respuesta en la primera pregunta de la triada de preguntas y “</w:t>
      </w:r>
      <w:proofErr w:type="spellStart"/>
      <w:r w:rsidR="00DB6729" w:rsidRPr="000F2D44">
        <w:rPr>
          <w:rFonts w:ascii="Palatino Linotype" w:hAnsi="Palatino Linotype" w:cs="Times New Roman"/>
          <w:sz w:val="24"/>
          <w:szCs w:val="24"/>
        </w:rPr>
        <w:t>NA</w:t>
      </w:r>
      <w:proofErr w:type="spellEnd"/>
      <w:r w:rsidR="00DB6729" w:rsidRPr="000F2D44">
        <w:rPr>
          <w:rFonts w:ascii="Palatino Linotype" w:hAnsi="Palatino Linotype" w:cs="Times New Roman"/>
          <w:sz w:val="24"/>
          <w:szCs w:val="24"/>
        </w:rPr>
        <w:t xml:space="preserve">” (No aplica) en las otras dos, es decir, se llenará “No disponible” en las columna </w:t>
      </w:r>
      <w:r w:rsidR="00DB6729" w:rsidRPr="000F2D44">
        <w:rPr>
          <w:rFonts w:ascii="Palatino Linotype" w:hAnsi="Palatino Linotype" w:cs="Times New Roman"/>
          <w:i/>
          <w:sz w:val="24"/>
          <w:szCs w:val="24"/>
        </w:rPr>
        <w:t>Conforme a la población atendida, ¿hay disparidad significativa en el trato dado a los grupos internos?</w:t>
      </w:r>
      <w:r w:rsidR="00DB6729" w:rsidRPr="000F2D44">
        <w:rPr>
          <w:rFonts w:ascii="Palatino Linotype" w:hAnsi="Palatino Linotype" w:cs="Times New Roman"/>
          <w:sz w:val="24"/>
          <w:szCs w:val="24"/>
        </w:rPr>
        <w:t xml:space="preserve"> (columna U de la categorización) y “</w:t>
      </w:r>
      <w:proofErr w:type="spellStart"/>
      <w:r w:rsidR="00DB6729" w:rsidRPr="000F2D44">
        <w:rPr>
          <w:rFonts w:ascii="Palatino Linotype" w:hAnsi="Palatino Linotype" w:cs="Times New Roman"/>
          <w:sz w:val="24"/>
          <w:szCs w:val="24"/>
        </w:rPr>
        <w:t>NA</w:t>
      </w:r>
      <w:proofErr w:type="spellEnd"/>
      <w:r w:rsidR="00DB6729" w:rsidRPr="000F2D44">
        <w:rPr>
          <w:rFonts w:ascii="Palatino Linotype" w:hAnsi="Palatino Linotype" w:cs="Times New Roman"/>
          <w:sz w:val="24"/>
          <w:szCs w:val="24"/>
        </w:rPr>
        <w:t xml:space="preserve">” a las preguntas: </w:t>
      </w:r>
      <w:r w:rsidR="00DB6729" w:rsidRPr="000F2D44">
        <w:rPr>
          <w:rFonts w:ascii="Palatino Linotype" w:hAnsi="Palatino Linotype" w:cs="Times New Roman"/>
          <w:i/>
          <w:sz w:val="24"/>
          <w:szCs w:val="24"/>
        </w:rPr>
        <w:t xml:space="preserve">¿Entre qué grupos existe la disparidad? </w:t>
      </w:r>
      <w:r w:rsidR="00DB6729" w:rsidRPr="000F2D44">
        <w:rPr>
          <w:rFonts w:ascii="Palatino Linotype" w:hAnsi="Palatino Linotype" w:cs="Times New Roman"/>
          <w:sz w:val="24"/>
          <w:szCs w:val="24"/>
        </w:rPr>
        <w:t xml:space="preserve">(columna V de la categorización) y </w:t>
      </w:r>
      <w:r w:rsidR="00DB6729" w:rsidRPr="000F2D44">
        <w:rPr>
          <w:rFonts w:ascii="Palatino Linotype" w:hAnsi="Palatino Linotype" w:cs="Times New Roman"/>
          <w:i/>
          <w:sz w:val="24"/>
          <w:szCs w:val="24"/>
        </w:rPr>
        <w:t xml:space="preserve">¿El grupo afectado por la disparidad ha sido históricamente discriminado? </w:t>
      </w:r>
      <w:r w:rsidR="00DB6729" w:rsidRPr="000F2D44">
        <w:rPr>
          <w:rFonts w:ascii="Palatino Linotype" w:hAnsi="Palatino Linotype" w:cs="Times New Roman"/>
          <w:sz w:val="24"/>
          <w:szCs w:val="24"/>
        </w:rPr>
        <w:t>(columna W de la categorización).</w:t>
      </w:r>
    </w:p>
    <w:p w14:paraId="3416399E" w14:textId="7C09B32E" w:rsidR="00515574" w:rsidRPr="000F2D44" w:rsidRDefault="00515574" w:rsidP="00515574">
      <w:pPr>
        <w:spacing w:line="360" w:lineRule="auto"/>
        <w:jc w:val="both"/>
        <w:rPr>
          <w:rFonts w:ascii="Palatino Linotype" w:hAnsi="Palatino Linotype" w:cs="Times New Roman"/>
          <w:b/>
          <w:sz w:val="24"/>
          <w:szCs w:val="24"/>
        </w:rPr>
      </w:pPr>
      <w:r w:rsidRPr="000F2D44">
        <w:rPr>
          <w:rFonts w:ascii="Palatino Linotype" w:hAnsi="Palatino Linotype" w:cs="Times New Roman"/>
          <w:b/>
          <w:sz w:val="24"/>
          <w:szCs w:val="24"/>
        </w:rPr>
        <w:t>Observaciones (columna X</w:t>
      </w:r>
      <w:r w:rsidR="007C5853">
        <w:rPr>
          <w:rFonts w:ascii="Palatino Linotype" w:hAnsi="Palatino Linotype" w:cs="Times New Roman"/>
          <w:b/>
          <w:sz w:val="24"/>
          <w:szCs w:val="24"/>
        </w:rPr>
        <w:t xml:space="preserve"> de la </w:t>
      </w:r>
      <w:r w:rsidR="007C5853" w:rsidRPr="007C5853">
        <w:rPr>
          <w:rFonts w:ascii="Palatino Linotype" w:hAnsi="Palatino Linotype" w:cs="Times New Roman"/>
          <w:b/>
          <w:i/>
          <w:sz w:val="24"/>
          <w:szCs w:val="24"/>
        </w:rPr>
        <w:t>Categorización</w:t>
      </w:r>
      <w:r w:rsidRPr="000F2D44">
        <w:rPr>
          <w:rFonts w:ascii="Palatino Linotype" w:hAnsi="Palatino Linotype" w:cs="Times New Roman"/>
          <w:b/>
          <w:sz w:val="24"/>
          <w:szCs w:val="24"/>
        </w:rPr>
        <w:t>)</w:t>
      </w:r>
    </w:p>
    <w:p w14:paraId="53AD314C" w14:textId="77777777" w:rsidR="00515574" w:rsidRPr="000F2D44" w:rsidRDefault="00515574" w:rsidP="00515574">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Por su propia naturaleza, esta columna no posee una regla para su elaboración, sino que en ella se han vertido breves sugerencias o aclaraciones sobre la clasificación realizada de los contenidos de los programas. No obstante, las observaciones recurrentes fueron dos:</w:t>
      </w:r>
    </w:p>
    <w:p w14:paraId="364914B7" w14:textId="77777777" w:rsidR="00515574" w:rsidRPr="000F2D44" w:rsidRDefault="00515574" w:rsidP="00515574">
      <w:pPr>
        <w:pStyle w:val="Prrafodelista"/>
        <w:numPr>
          <w:ilvl w:val="0"/>
          <w:numId w:val="8"/>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Aclaraciones sobre por qué ciertas acciones del programa fueron clasificadas como una Acción afirmativa</w:t>
      </w:r>
    </w:p>
    <w:p w14:paraId="2CAC7DBC" w14:textId="2D682511" w:rsidR="00515574" w:rsidRPr="000F2D44" w:rsidRDefault="00515574" w:rsidP="00515574">
      <w:pPr>
        <w:pStyle w:val="Prrafodelista"/>
        <w:numPr>
          <w:ilvl w:val="0"/>
          <w:numId w:val="8"/>
        </w:num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La sugerencia </w:t>
      </w:r>
      <w:r w:rsidR="005A5C36" w:rsidRPr="000F2D44">
        <w:rPr>
          <w:rFonts w:ascii="Palatino Linotype" w:hAnsi="Palatino Linotype" w:cs="Times New Roman"/>
          <w:sz w:val="24"/>
          <w:szCs w:val="24"/>
        </w:rPr>
        <w:t>a los responsables del program</w:t>
      </w:r>
      <w:r w:rsidR="007839CE" w:rsidRPr="000F2D44">
        <w:rPr>
          <w:rFonts w:ascii="Palatino Linotype" w:hAnsi="Palatino Linotype" w:cs="Times New Roman"/>
          <w:sz w:val="24"/>
          <w:szCs w:val="24"/>
        </w:rPr>
        <w:t xml:space="preserve">a y, por extensión, al CONEVAL, </w:t>
      </w:r>
      <w:r w:rsidRPr="000F2D44">
        <w:rPr>
          <w:rFonts w:ascii="Palatino Linotype" w:hAnsi="Palatino Linotype" w:cs="Times New Roman"/>
          <w:sz w:val="24"/>
          <w:szCs w:val="24"/>
        </w:rPr>
        <w:t>de desagregar a la población beneficiaria del programa por grupo etario, sexo, pertenen</w:t>
      </w:r>
      <w:r w:rsidR="005A5C36" w:rsidRPr="000F2D44">
        <w:rPr>
          <w:rFonts w:ascii="Palatino Linotype" w:hAnsi="Palatino Linotype" w:cs="Times New Roman"/>
          <w:sz w:val="24"/>
          <w:szCs w:val="24"/>
        </w:rPr>
        <w:t xml:space="preserve">cia étnica o </w:t>
      </w:r>
      <w:r w:rsidRPr="000F2D44">
        <w:rPr>
          <w:rFonts w:ascii="Palatino Linotype" w:hAnsi="Palatino Linotype" w:cs="Times New Roman"/>
          <w:sz w:val="24"/>
          <w:szCs w:val="24"/>
        </w:rPr>
        <w:t>discapacidad, con el fin de poder conocer el alcance antidiscriminatorio y la efectividad del programa respecto de esos grupos específicos.</w:t>
      </w:r>
    </w:p>
    <w:p w14:paraId="7060532F" w14:textId="1BF81F4E" w:rsidR="00515574" w:rsidRPr="000F2D44" w:rsidRDefault="00515574" w:rsidP="00515574">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La primera observación fue recurrente debido a que estas acciones son las que mayor suspicacia</w:t>
      </w:r>
      <w:r w:rsidR="00755262" w:rsidRPr="000F2D44">
        <w:rPr>
          <w:rFonts w:ascii="Palatino Linotype" w:hAnsi="Palatino Linotype" w:cs="Times New Roman"/>
          <w:sz w:val="24"/>
          <w:szCs w:val="24"/>
        </w:rPr>
        <w:t xml:space="preserve"> social</w:t>
      </w:r>
      <w:r w:rsidRPr="000F2D44">
        <w:rPr>
          <w:rFonts w:ascii="Palatino Linotype" w:hAnsi="Palatino Linotype" w:cs="Times New Roman"/>
          <w:sz w:val="24"/>
          <w:szCs w:val="24"/>
        </w:rPr>
        <w:t xml:space="preserve"> pueden causar, ya que podrían ser consideradas como medidas que conceden privilegios a ciertos grupos o que su temporalidad no está bien definida. Por ejemplo, el programa Servicios de Estancias de Bienestar y Desarrollo Infantil del </w:t>
      </w:r>
      <w:proofErr w:type="spellStart"/>
      <w:r w:rsidRPr="000F2D44">
        <w:rPr>
          <w:rFonts w:ascii="Palatino Linotype" w:hAnsi="Palatino Linotype" w:cs="Times New Roman"/>
          <w:sz w:val="24"/>
          <w:szCs w:val="24"/>
        </w:rPr>
        <w:t>ISSSTE</w:t>
      </w:r>
      <w:proofErr w:type="spellEnd"/>
      <w:r w:rsidRPr="000F2D44">
        <w:rPr>
          <w:rFonts w:ascii="Palatino Linotype" w:hAnsi="Palatino Linotype" w:cs="Times New Roman"/>
          <w:sz w:val="24"/>
          <w:szCs w:val="24"/>
        </w:rPr>
        <w:t xml:space="preserve"> (clave presupuestal 038, fila 42 e</w:t>
      </w:r>
      <w:r w:rsidR="003E525C" w:rsidRPr="000F2D44">
        <w:rPr>
          <w:rFonts w:ascii="Palatino Linotype" w:hAnsi="Palatino Linotype" w:cs="Times New Roman"/>
          <w:sz w:val="24"/>
          <w:szCs w:val="24"/>
        </w:rPr>
        <w:t>n ambos documentos) es considerado</w:t>
      </w:r>
      <w:r w:rsidRPr="000F2D44">
        <w:rPr>
          <w:rFonts w:ascii="Palatino Linotype" w:hAnsi="Palatino Linotype" w:cs="Times New Roman"/>
          <w:sz w:val="24"/>
          <w:szCs w:val="24"/>
        </w:rPr>
        <w:t xml:space="preserve"> en su conjunto una Acción afirmativa; no obstante, su </w:t>
      </w:r>
      <w:r w:rsidRPr="000F2D44">
        <w:rPr>
          <w:rFonts w:ascii="Palatino Linotype" w:hAnsi="Palatino Linotype" w:cs="Times New Roman"/>
          <w:sz w:val="24"/>
          <w:szCs w:val="24"/>
        </w:rPr>
        <w:lastRenderedPageBreak/>
        <w:t>duración —a diferencia de otras acciones afirmativas—  no puede ser temporal, ya que la población a la que atiende el programa será constante; por tanto, la observación realizada en este caso fue:  “Aunque el programa es considerado como una acción afirmativa, éste no puede desaparecer, ya que la población a la que atiende siempre será constante”.</w:t>
      </w:r>
    </w:p>
    <w:p w14:paraId="3A6433A0" w14:textId="7DA14AC1" w:rsidR="00515574" w:rsidRPr="000F2D44" w:rsidRDefault="00515574" w:rsidP="00515574">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t xml:space="preserve">La segunda observación fue recurrente debido a la limitación en la información encontrada en las Fichas de Monitoreo de los programas respecto de los </w:t>
      </w:r>
      <w:r w:rsidRPr="000F2D44">
        <w:rPr>
          <w:rFonts w:ascii="Palatino Linotype" w:hAnsi="Palatino Linotype" w:cs="Times New Roman"/>
          <w:i/>
          <w:sz w:val="24"/>
          <w:szCs w:val="24"/>
        </w:rPr>
        <w:t>grupos</w:t>
      </w:r>
      <w:r w:rsidRPr="000F2D44">
        <w:rPr>
          <w:rFonts w:ascii="Palatino Linotype" w:hAnsi="Palatino Linotype" w:cs="Times New Roman"/>
          <w:sz w:val="24"/>
          <w:szCs w:val="24"/>
        </w:rPr>
        <w:t xml:space="preserve"> beneficiados por ellos. A pesar de que las Fichas proveyeron información relevante respecto a casos de disparidad entre un grupo históricamente discriminado, a saber, las mujeres, frente a los hombres, esta información en muchos casos es insuficiente para conocer la efectividad de los programas o saber con certeza si estos garantizan derechos de grupos históricamente discriminados distintos a las mujeres. Por ejemplo, en el Programa de Estancias Infantiles para Apoyar a Madres Trabajadoras (clave presupuesta 174, fila 137 en ambos documentos) se determinó que los siguientes grupos históricamente discriminados eran atendidos por el programa: “Madres trabajadoras, grupos vulnerables, mujeres y personas con discapacidad” (columna N</w:t>
      </w:r>
      <w:r w:rsidR="00DD3379">
        <w:rPr>
          <w:rFonts w:ascii="Palatino Linotype" w:hAnsi="Palatino Linotype" w:cs="Times New Roman"/>
          <w:sz w:val="24"/>
          <w:szCs w:val="24"/>
        </w:rPr>
        <w:t xml:space="preserve"> de la </w:t>
      </w:r>
      <w:r w:rsidR="00DD3379" w:rsidRPr="00DD3379">
        <w:rPr>
          <w:rFonts w:ascii="Palatino Linotype" w:hAnsi="Palatino Linotype" w:cs="Times New Roman"/>
          <w:i/>
          <w:sz w:val="24"/>
          <w:szCs w:val="24"/>
        </w:rPr>
        <w:t>Categorización</w:t>
      </w:r>
      <w:r w:rsidRPr="000F2D44">
        <w:rPr>
          <w:rFonts w:ascii="Palatino Linotype" w:hAnsi="Palatino Linotype" w:cs="Times New Roman"/>
          <w:sz w:val="24"/>
          <w:szCs w:val="24"/>
        </w:rPr>
        <w:t>). E</w:t>
      </w:r>
      <w:r w:rsidR="00755262" w:rsidRPr="000F2D44">
        <w:rPr>
          <w:rFonts w:ascii="Palatino Linotype" w:hAnsi="Palatino Linotype" w:cs="Times New Roman"/>
          <w:sz w:val="24"/>
          <w:szCs w:val="24"/>
        </w:rPr>
        <w:t>n la Ficha de Monitoreo del p</w:t>
      </w:r>
      <w:r w:rsidRPr="000F2D44">
        <w:rPr>
          <w:rFonts w:ascii="Palatino Linotype" w:hAnsi="Palatino Linotype" w:cs="Times New Roman"/>
          <w:sz w:val="24"/>
          <w:szCs w:val="24"/>
        </w:rPr>
        <w:t>rograma se encontró una disparidad a favor de las mujeres; sin embargo, no conocemos la efectividad del programa en términos de su alcance para madres trabajadoras, grupos vulnerables y personas con discapacidad.</w:t>
      </w:r>
    </w:p>
    <w:p w14:paraId="3BD7649E" w14:textId="0F3C506E" w:rsidR="005403E9" w:rsidRPr="000F2D44" w:rsidRDefault="007839CE" w:rsidP="007548B8">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t>La celda de “O</w:t>
      </w:r>
      <w:r w:rsidR="00515574" w:rsidRPr="000F2D44">
        <w:rPr>
          <w:rFonts w:ascii="Palatino Linotype" w:hAnsi="Palatino Linotype" w:cs="Times New Roman"/>
          <w:sz w:val="24"/>
          <w:szCs w:val="24"/>
        </w:rPr>
        <w:t>bservaciones</w:t>
      </w:r>
      <w:r w:rsidRPr="000F2D44">
        <w:rPr>
          <w:rFonts w:ascii="Palatino Linotype" w:hAnsi="Palatino Linotype" w:cs="Times New Roman"/>
          <w:sz w:val="24"/>
          <w:szCs w:val="24"/>
        </w:rPr>
        <w:t>”</w:t>
      </w:r>
      <w:r w:rsidR="00515574" w:rsidRPr="000F2D44">
        <w:rPr>
          <w:rFonts w:ascii="Palatino Linotype" w:hAnsi="Palatino Linotype" w:cs="Times New Roman"/>
          <w:sz w:val="24"/>
          <w:szCs w:val="24"/>
        </w:rPr>
        <w:t xml:space="preserve"> permite, en definitiva, sugerir a los responsables del diseño, implementación y evaluación de </w:t>
      </w:r>
      <w:r w:rsidR="00515574" w:rsidRPr="000F2D44">
        <w:rPr>
          <w:rFonts w:ascii="Palatino Linotype" w:hAnsi="Palatino Linotype" w:cs="Times New Roman"/>
          <w:i/>
          <w:sz w:val="24"/>
          <w:szCs w:val="24"/>
        </w:rPr>
        <w:t>los</w:t>
      </w:r>
      <w:r w:rsidR="00515574" w:rsidRPr="000F2D44">
        <w:rPr>
          <w:rFonts w:ascii="Palatino Linotype" w:hAnsi="Palatino Linotype" w:cs="Times New Roman"/>
          <w:sz w:val="24"/>
          <w:szCs w:val="24"/>
        </w:rPr>
        <w:t xml:space="preserve"> programas sociales las modificaciones necesarias para identificar políticas específicas y para desagregar grupos discriminados que de otra manera pasan desapercibidos. Del mismo modo, cumple la función de estimular la atención de los responsables de los </w:t>
      </w:r>
      <w:r w:rsidR="00515574" w:rsidRPr="000F2D44">
        <w:rPr>
          <w:rFonts w:ascii="Palatino Linotype" w:hAnsi="Palatino Linotype" w:cs="Times New Roman"/>
          <w:sz w:val="24"/>
          <w:szCs w:val="24"/>
        </w:rPr>
        <w:lastRenderedPageBreak/>
        <w:t>programas respecto de la obligación de que los programas sociales, más allá de sus metas y grupos de atención específicos, deben pasar por un test de antidiscriminación como el que aquí se ha formulado.</w:t>
      </w:r>
    </w:p>
    <w:p w14:paraId="3FD964A6" w14:textId="77777777" w:rsidR="005403E9" w:rsidRDefault="005403E9" w:rsidP="00FC103B">
      <w:pPr>
        <w:spacing w:before="240" w:after="240"/>
        <w:jc w:val="both"/>
        <w:rPr>
          <w:rFonts w:ascii="Palatino Linotype" w:eastAsiaTheme="minorEastAsia" w:hAnsi="Palatino Linotype"/>
          <w:b/>
          <w:sz w:val="24"/>
          <w:szCs w:val="24"/>
          <w:lang w:eastAsia="es-MX"/>
        </w:rPr>
      </w:pPr>
    </w:p>
    <w:p w14:paraId="5FE6F232" w14:textId="77777777" w:rsidR="000321FC" w:rsidRDefault="000321FC" w:rsidP="00FC103B">
      <w:pPr>
        <w:spacing w:before="240" w:after="240"/>
        <w:jc w:val="both"/>
        <w:rPr>
          <w:rFonts w:ascii="Palatino Linotype" w:eastAsiaTheme="minorEastAsia" w:hAnsi="Palatino Linotype"/>
          <w:b/>
          <w:sz w:val="24"/>
          <w:szCs w:val="24"/>
          <w:lang w:eastAsia="es-MX"/>
        </w:rPr>
      </w:pPr>
    </w:p>
    <w:p w14:paraId="39E652F0" w14:textId="77777777" w:rsidR="000321FC" w:rsidRDefault="000321FC" w:rsidP="00FC103B">
      <w:pPr>
        <w:spacing w:before="240" w:after="240"/>
        <w:jc w:val="both"/>
        <w:rPr>
          <w:rFonts w:ascii="Palatino Linotype" w:eastAsiaTheme="minorEastAsia" w:hAnsi="Palatino Linotype"/>
          <w:b/>
          <w:sz w:val="24"/>
          <w:szCs w:val="24"/>
          <w:lang w:eastAsia="es-MX"/>
        </w:rPr>
      </w:pPr>
    </w:p>
    <w:p w14:paraId="540894CE" w14:textId="77777777" w:rsidR="000321FC" w:rsidRDefault="000321FC" w:rsidP="00FC103B">
      <w:pPr>
        <w:spacing w:before="240" w:after="240"/>
        <w:jc w:val="both"/>
        <w:rPr>
          <w:rFonts w:ascii="Palatino Linotype" w:eastAsiaTheme="minorEastAsia" w:hAnsi="Palatino Linotype"/>
          <w:b/>
          <w:sz w:val="24"/>
          <w:szCs w:val="24"/>
          <w:lang w:eastAsia="es-MX"/>
        </w:rPr>
      </w:pPr>
    </w:p>
    <w:p w14:paraId="684197F2" w14:textId="77777777" w:rsidR="000321FC" w:rsidRDefault="000321FC" w:rsidP="00FC103B">
      <w:pPr>
        <w:spacing w:before="240" w:after="240"/>
        <w:jc w:val="both"/>
        <w:rPr>
          <w:rFonts w:ascii="Palatino Linotype" w:eastAsiaTheme="minorEastAsia" w:hAnsi="Palatino Linotype"/>
          <w:b/>
          <w:sz w:val="24"/>
          <w:szCs w:val="24"/>
          <w:lang w:eastAsia="es-MX"/>
        </w:rPr>
      </w:pPr>
    </w:p>
    <w:p w14:paraId="376F1B72" w14:textId="77777777" w:rsidR="000321FC" w:rsidRDefault="000321FC" w:rsidP="00FC103B">
      <w:pPr>
        <w:spacing w:before="240" w:after="240"/>
        <w:jc w:val="both"/>
        <w:rPr>
          <w:rFonts w:ascii="Palatino Linotype" w:eastAsiaTheme="minorEastAsia" w:hAnsi="Palatino Linotype"/>
          <w:b/>
          <w:sz w:val="24"/>
          <w:szCs w:val="24"/>
          <w:lang w:eastAsia="es-MX"/>
        </w:rPr>
      </w:pPr>
    </w:p>
    <w:p w14:paraId="3C7CB9E8" w14:textId="77777777" w:rsidR="000321FC" w:rsidRDefault="000321FC" w:rsidP="00FC103B">
      <w:pPr>
        <w:spacing w:before="240" w:after="240"/>
        <w:jc w:val="both"/>
        <w:rPr>
          <w:rFonts w:ascii="Palatino Linotype" w:eastAsiaTheme="minorEastAsia" w:hAnsi="Palatino Linotype"/>
          <w:b/>
          <w:sz w:val="24"/>
          <w:szCs w:val="24"/>
          <w:lang w:eastAsia="es-MX"/>
        </w:rPr>
      </w:pPr>
    </w:p>
    <w:p w14:paraId="17F4DCCA" w14:textId="77777777" w:rsidR="000321FC" w:rsidRDefault="000321FC" w:rsidP="00FC103B">
      <w:pPr>
        <w:spacing w:before="240" w:after="240"/>
        <w:jc w:val="both"/>
        <w:rPr>
          <w:rFonts w:ascii="Palatino Linotype" w:eastAsiaTheme="minorEastAsia" w:hAnsi="Palatino Linotype"/>
          <w:b/>
          <w:sz w:val="24"/>
          <w:szCs w:val="24"/>
          <w:lang w:eastAsia="es-MX"/>
        </w:rPr>
      </w:pPr>
    </w:p>
    <w:p w14:paraId="27C6ED41" w14:textId="77777777" w:rsidR="000321FC" w:rsidRDefault="000321FC" w:rsidP="00FC103B">
      <w:pPr>
        <w:spacing w:before="240" w:after="240"/>
        <w:jc w:val="both"/>
        <w:rPr>
          <w:rFonts w:ascii="Palatino Linotype" w:eastAsiaTheme="minorEastAsia" w:hAnsi="Palatino Linotype"/>
          <w:b/>
          <w:sz w:val="24"/>
          <w:szCs w:val="24"/>
          <w:lang w:eastAsia="es-MX"/>
        </w:rPr>
      </w:pPr>
    </w:p>
    <w:p w14:paraId="15888F1D" w14:textId="77777777" w:rsidR="000321FC" w:rsidRDefault="000321FC" w:rsidP="00FC103B">
      <w:pPr>
        <w:spacing w:before="240" w:after="240"/>
        <w:jc w:val="both"/>
        <w:rPr>
          <w:rFonts w:ascii="Palatino Linotype" w:eastAsiaTheme="minorEastAsia" w:hAnsi="Palatino Linotype"/>
          <w:b/>
          <w:sz w:val="24"/>
          <w:szCs w:val="24"/>
          <w:lang w:eastAsia="es-MX"/>
        </w:rPr>
      </w:pPr>
    </w:p>
    <w:p w14:paraId="32E6FD5D" w14:textId="77777777" w:rsidR="000321FC" w:rsidRDefault="000321FC" w:rsidP="00FC103B">
      <w:pPr>
        <w:spacing w:before="240" w:after="240"/>
        <w:jc w:val="both"/>
        <w:rPr>
          <w:rFonts w:ascii="Palatino Linotype" w:eastAsiaTheme="minorEastAsia" w:hAnsi="Palatino Linotype"/>
          <w:b/>
          <w:sz w:val="24"/>
          <w:szCs w:val="24"/>
          <w:lang w:eastAsia="es-MX"/>
        </w:rPr>
      </w:pPr>
    </w:p>
    <w:p w14:paraId="6292AA9B" w14:textId="77777777" w:rsidR="000321FC" w:rsidRDefault="000321FC" w:rsidP="00FC103B">
      <w:pPr>
        <w:spacing w:before="240" w:after="240"/>
        <w:jc w:val="both"/>
        <w:rPr>
          <w:rFonts w:ascii="Palatino Linotype" w:eastAsiaTheme="minorEastAsia" w:hAnsi="Palatino Linotype"/>
          <w:b/>
          <w:sz w:val="24"/>
          <w:szCs w:val="24"/>
          <w:lang w:eastAsia="es-MX"/>
        </w:rPr>
      </w:pPr>
    </w:p>
    <w:p w14:paraId="2FA7E3A3" w14:textId="77777777" w:rsidR="000321FC" w:rsidRPr="000F2D44" w:rsidRDefault="000321FC" w:rsidP="00FC103B">
      <w:pPr>
        <w:spacing w:before="240" w:after="240"/>
        <w:jc w:val="both"/>
        <w:rPr>
          <w:rFonts w:ascii="Palatino Linotype" w:eastAsiaTheme="minorEastAsia" w:hAnsi="Palatino Linotype"/>
          <w:b/>
          <w:sz w:val="24"/>
          <w:szCs w:val="24"/>
          <w:lang w:eastAsia="es-MX"/>
        </w:rPr>
      </w:pPr>
    </w:p>
    <w:p w14:paraId="5D5A79A9" w14:textId="083901EC" w:rsidR="00572662" w:rsidRPr="000F2D44" w:rsidRDefault="005403E9" w:rsidP="00FC103B">
      <w:pPr>
        <w:spacing w:before="240" w:after="240"/>
        <w:jc w:val="both"/>
        <w:rPr>
          <w:rFonts w:ascii="Palatino Linotype" w:eastAsiaTheme="minorEastAsia" w:hAnsi="Palatino Linotype"/>
          <w:b/>
          <w:sz w:val="24"/>
          <w:szCs w:val="24"/>
          <w:lang w:eastAsia="es-MX"/>
        </w:rPr>
      </w:pPr>
      <w:r w:rsidRPr="000F2D44">
        <w:rPr>
          <w:rFonts w:ascii="Palatino Linotype" w:eastAsiaTheme="minorEastAsia" w:hAnsi="Palatino Linotype"/>
          <w:b/>
          <w:sz w:val="24"/>
          <w:szCs w:val="24"/>
          <w:lang w:eastAsia="es-MX"/>
        </w:rPr>
        <w:t>3. PREGUNTAS DE INVESTIGACIÓN</w:t>
      </w:r>
    </w:p>
    <w:p w14:paraId="4C990006" w14:textId="3B855C04" w:rsidR="008144CC" w:rsidRPr="000F2D44" w:rsidRDefault="00DE1509"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sz w:val="24"/>
          <w:szCs w:val="24"/>
          <w:lang w:eastAsia="es-MX"/>
        </w:rPr>
        <w:t>Las preguntas d</w:t>
      </w:r>
      <w:r w:rsidR="007548B8" w:rsidRPr="000F2D44">
        <w:rPr>
          <w:rFonts w:ascii="Palatino Linotype" w:eastAsiaTheme="minorEastAsia" w:hAnsi="Palatino Linotype"/>
          <w:sz w:val="24"/>
          <w:szCs w:val="24"/>
          <w:lang w:eastAsia="es-MX"/>
        </w:rPr>
        <w:t>e</w:t>
      </w:r>
      <w:r w:rsidRPr="000F2D44">
        <w:rPr>
          <w:rFonts w:ascii="Palatino Linotype" w:eastAsiaTheme="minorEastAsia" w:hAnsi="Palatino Linotype"/>
          <w:sz w:val="24"/>
          <w:szCs w:val="24"/>
          <w:lang w:eastAsia="es-MX"/>
        </w:rPr>
        <w:t xml:space="preserve"> investigación que aquí se presentan, </w:t>
      </w:r>
      <w:r w:rsidR="007548B8" w:rsidRPr="000F2D44">
        <w:rPr>
          <w:rFonts w:ascii="Palatino Linotype" w:eastAsiaTheme="minorEastAsia" w:hAnsi="Palatino Linotype"/>
          <w:sz w:val="24"/>
          <w:szCs w:val="24"/>
          <w:lang w:eastAsia="es-MX"/>
        </w:rPr>
        <w:t xml:space="preserve">y </w:t>
      </w:r>
      <w:r w:rsidRPr="000F2D44">
        <w:rPr>
          <w:rFonts w:ascii="Palatino Linotype" w:eastAsiaTheme="minorEastAsia" w:hAnsi="Palatino Linotype"/>
          <w:sz w:val="24"/>
          <w:szCs w:val="24"/>
          <w:lang w:eastAsia="es-MX"/>
        </w:rPr>
        <w:t xml:space="preserve">que son derivadas de la </w:t>
      </w:r>
      <w:r w:rsidR="007548B8" w:rsidRPr="000F2D44">
        <w:rPr>
          <w:rFonts w:ascii="Palatino Linotype" w:eastAsiaTheme="minorEastAsia" w:hAnsi="Palatino Linotype"/>
          <w:sz w:val="24"/>
          <w:szCs w:val="24"/>
          <w:lang w:eastAsia="es-MX"/>
        </w:rPr>
        <w:t>descripción</w:t>
      </w:r>
      <w:r w:rsidRPr="000F2D44">
        <w:rPr>
          <w:rFonts w:ascii="Palatino Linotype" w:eastAsiaTheme="minorEastAsia" w:hAnsi="Palatino Linotype"/>
          <w:sz w:val="24"/>
          <w:szCs w:val="24"/>
          <w:lang w:eastAsia="es-MX"/>
        </w:rPr>
        <w:t xml:space="preserve"> metodológica que hicimos en la sección anterior, pueden encontrar una salida práctica en dos tipos de resultados. </w:t>
      </w:r>
      <w:r w:rsidR="00BC349F" w:rsidRPr="000F2D44">
        <w:rPr>
          <w:rFonts w:ascii="Palatino Linotype" w:eastAsiaTheme="minorEastAsia" w:hAnsi="Palatino Linotype"/>
          <w:sz w:val="24"/>
          <w:szCs w:val="24"/>
          <w:lang w:eastAsia="es-MX"/>
        </w:rPr>
        <w:t xml:space="preserve">En el primer caso, </w:t>
      </w:r>
      <w:r w:rsidR="007548B8" w:rsidRPr="000F2D44">
        <w:rPr>
          <w:rFonts w:ascii="Palatino Linotype" w:eastAsiaTheme="minorEastAsia" w:hAnsi="Palatino Linotype"/>
          <w:sz w:val="24"/>
          <w:szCs w:val="24"/>
          <w:lang w:eastAsia="es-MX"/>
        </w:rPr>
        <w:t>p</w:t>
      </w:r>
      <w:r w:rsidRPr="000F2D44">
        <w:rPr>
          <w:rFonts w:ascii="Palatino Linotype" w:eastAsiaTheme="minorEastAsia" w:hAnsi="Palatino Linotype"/>
          <w:sz w:val="24"/>
          <w:szCs w:val="24"/>
          <w:lang w:eastAsia="es-MX"/>
        </w:rPr>
        <w:t xml:space="preserve">ueden </w:t>
      </w:r>
      <w:r w:rsidR="008144CC" w:rsidRPr="000F2D44">
        <w:rPr>
          <w:rFonts w:ascii="Palatino Linotype" w:eastAsiaTheme="minorEastAsia" w:hAnsi="Palatino Linotype"/>
          <w:sz w:val="24"/>
          <w:szCs w:val="24"/>
          <w:lang w:eastAsia="es-MX"/>
        </w:rPr>
        <w:t>prolongar</w:t>
      </w:r>
      <w:r w:rsidRPr="000F2D44">
        <w:rPr>
          <w:rFonts w:ascii="Palatino Linotype" w:eastAsiaTheme="minorEastAsia" w:hAnsi="Palatino Linotype"/>
          <w:sz w:val="24"/>
          <w:szCs w:val="24"/>
          <w:lang w:eastAsia="es-MX"/>
        </w:rPr>
        <w:t xml:space="preserve"> y robustecer el modelo de </w:t>
      </w:r>
      <w:r w:rsidR="007548B8" w:rsidRPr="000F2D44">
        <w:rPr>
          <w:rFonts w:ascii="Palatino Linotype" w:eastAsiaTheme="minorEastAsia" w:hAnsi="Palatino Linotype"/>
          <w:sz w:val="24"/>
          <w:szCs w:val="24"/>
          <w:lang w:eastAsia="es-MX"/>
        </w:rPr>
        <w:t>análisis</w:t>
      </w:r>
      <w:r w:rsidRPr="000F2D44">
        <w:rPr>
          <w:rFonts w:ascii="Palatino Linotype" w:eastAsiaTheme="minorEastAsia" w:hAnsi="Palatino Linotype"/>
          <w:sz w:val="24"/>
          <w:szCs w:val="24"/>
          <w:lang w:eastAsia="es-MX"/>
        </w:rPr>
        <w:t xml:space="preserve"> </w:t>
      </w:r>
      <w:r w:rsidR="00B71E72" w:rsidRPr="000F2D44">
        <w:rPr>
          <w:rFonts w:ascii="Palatino Linotype" w:eastAsiaTheme="minorEastAsia" w:hAnsi="Palatino Linotype"/>
          <w:sz w:val="24"/>
          <w:szCs w:val="24"/>
          <w:lang w:eastAsia="es-MX"/>
        </w:rPr>
        <w:t>constituido por el archiv</w:t>
      </w:r>
      <w:r w:rsidRPr="000F2D44">
        <w:rPr>
          <w:rFonts w:ascii="Palatino Linotype" w:eastAsiaTheme="minorEastAsia" w:hAnsi="Palatino Linotype"/>
          <w:sz w:val="24"/>
          <w:szCs w:val="24"/>
          <w:lang w:eastAsia="es-MX"/>
        </w:rPr>
        <w:t>o “Ca</w:t>
      </w:r>
      <w:r w:rsidR="007548B8" w:rsidRPr="000F2D44">
        <w:rPr>
          <w:rFonts w:ascii="Palatino Linotype" w:eastAsiaTheme="minorEastAsia" w:hAnsi="Palatino Linotype"/>
          <w:sz w:val="24"/>
          <w:szCs w:val="24"/>
          <w:lang w:eastAsia="es-MX"/>
        </w:rPr>
        <w:t>tegorización No Discriminación</w:t>
      </w:r>
      <w:r w:rsidR="003E525C" w:rsidRPr="000F2D44">
        <w:rPr>
          <w:rFonts w:ascii="Palatino Linotype" w:eastAsiaTheme="minorEastAsia" w:hAnsi="Palatino Linotype"/>
          <w:sz w:val="24"/>
          <w:szCs w:val="24"/>
          <w:lang w:eastAsia="es-MX"/>
        </w:rPr>
        <w:t xml:space="preserve"> 2.0</w:t>
      </w:r>
      <w:r w:rsidR="007548B8" w:rsidRPr="000F2D44">
        <w:rPr>
          <w:rFonts w:ascii="Palatino Linotype" w:eastAsiaTheme="minorEastAsia" w:hAnsi="Palatino Linotype"/>
          <w:sz w:val="24"/>
          <w:szCs w:val="24"/>
          <w:lang w:eastAsia="es-MX"/>
        </w:rPr>
        <w:t>”. Este modelo, s</w:t>
      </w:r>
      <w:r w:rsidRPr="000F2D44">
        <w:rPr>
          <w:rFonts w:ascii="Palatino Linotype" w:eastAsiaTheme="minorEastAsia" w:hAnsi="Palatino Linotype"/>
          <w:sz w:val="24"/>
          <w:szCs w:val="24"/>
          <w:lang w:eastAsia="es-MX"/>
        </w:rPr>
        <w:t xml:space="preserve">i bien </w:t>
      </w:r>
      <w:r w:rsidR="007548B8" w:rsidRPr="000F2D44">
        <w:rPr>
          <w:rFonts w:ascii="Palatino Linotype" w:eastAsiaTheme="minorEastAsia" w:hAnsi="Palatino Linotype"/>
          <w:sz w:val="24"/>
          <w:szCs w:val="24"/>
          <w:lang w:eastAsia="es-MX"/>
        </w:rPr>
        <w:t xml:space="preserve">tiene que ser leído en relación con el </w:t>
      </w:r>
      <w:r w:rsidR="007548B8" w:rsidRPr="000F2D44">
        <w:rPr>
          <w:rFonts w:ascii="Palatino Linotype" w:eastAsiaTheme="minorEastAsia" w:hAnsi="Palatino Linotype"/>
          <w:i/>
          <w:sz w:val="24"/>
          <w:szCs w:val="24"/>
          <w:lang w:eastAsia="es-MX"/>
        </w:rPr>
        <w:lastRenderedPageBreak/>
        <w:t>Inventario</w:t>
      </w:r>
      <w:r w:rsidR="007548B8" w:rsidRPr="000F2D44">
        <w:rPr>
          <w:rFonts w:ascii="Palatino Linotype" w:eastAsiaTheme="minorEastAsia" w:hAnsi="Palatino Linotype"/>
          <w:sz w:val="24"/>
          <w:szCs w:val="24"/>
          <w:lang w:eastAsia="es-MX"/>
        </w:rPr>
        <w:t xml:space="preserve"> </w:t>
      </w:r>
      <w:r w:rsidRPr="000F2D44">
        <w:rPr>
          <w:rFonts w:ascii="Palatino Linotype" w:eastAsiaTheme="minorEastAsia" w:hAnsi="Palatino Linotype"/>
          <w:sz w:val="24"/>
          <w:szCs w:val="24"/>
          <w:lang w:eastAsia="es-MX"/>
        </w:rPr>
        <w:t xml:space="preserve">para ser inteligible </w:t>
      </w:r>
      <w:r w:rsidR="00BC349F" w:rsidRPr="000F2D44">
        <w:rPr>
          <w:rFonts w:ascii="Palatino Linotype" w:eastAsiaTheme="minorEastAsia" w:hAnsi="Palatino Linotype"/>
          <w:sz w:val="24"/>
          <w:szCs w:val="24"/>
          <w:lang w:eastAsia="es-MX"/>
        </w:rPr>
        <w:t>(ya que sigue la ordenación y numeración de los pr</w:t>
      </w:r>
      <w:r w:rsidR="007548B8" w:rsidRPr="000F2D44">
        <w:rPr>
          <w:rFonts w:ascii="Palatino Linotype" w:eastAsiaTheme="minorEastAsia" w:hAnsi="Palatino Linotype"/>
          <w:sz w:val="24"/>
          <w:szCs w:val="24"/>
          <w:lang w:eastAsia="es-MX"/>
        </w:rPr>
        <w:t>o</w:t>
      </w:r>
      <w:r w:rsidR="00BC349F" w:rsidRPr="000F2D44">
        <w:rPr>
          <w:rFonts w:ascii="Palatino Linotype" w:eastAsiaTheme="minorEastAsia" w:hAnsi="Palatino Linotype"/>
          <w:sz w:val="24"/>
          <w:szCs w:val="24"/>
          <w:lang w:eastAsia="es-MX"/>
        </w:rPr>
        <w:t xml:space="preserve">gramas, así como varios de sus principales elementos de </w:t>
      </w:r>
      <w:r w:rsidR="007548B8" w:rsidRPr="000F2D44">
        <w:rPr>
          <w:rFonts w:ascii="Palatino Linotype" w:eastAsiaTheme="minorEastAsia" w:hAnsi="Palatino Linotype"/>
          <w:sz w:val="24"/>
          <w:szCs w:val="24"/>
          <w:lang w:eastAsia="es-MX"/>
        </w:rPr>
        <w:t>identificación</w:t>
      </w:r>
      <w:r w:rsidR="00BC349F" w:rsidRPr="000F2D44">
        <w:rPr>
          <w:rFonts w:ascii="Palatino Linotype" w:eastAsiaTheme="minorEastAsia" w:hAnsi="Palatino Linotype"/>
          <w:sz w:val="24"/>
          <w:szCs w:val="24"/>
          <w:lang w:eastAsia="es-MX"/>
        </w:rPr>
        <w:t>)</w:t>
      </w:r>
      <w:r w:rsidR="007548B8" w:rsidRPr="000F2D44">
        <w:rPr>
          <w:rFonts w:ascii="Palatino Linotype" w:eastAsiaTheme="minorEastAsia" w:hAnsi="Palatino Linotype"/>
          <w:sz w:val="24"/>
          <w:szCs w:val="24"/>
          <w:lang w:eastAsia="es-MX"/>
        </w:rPr>
        <w:t>, se trata</w:t>
      </w:r>
      <w:r w:rsidR="00BC349F" w:rsidRPr="000F2D44">
        <w:rPr>
          <w:rFonts w:ascii="Palatino Linotype" w:eastAsiaTheme="minorEastAsia" w:hAnsi="Palatino Linotype"/>
          <w:sz w:val="24"/>
          <w:szCs w:val="24"/>
          <w:lang w:eastAsia="es-MX"/>
        </w:rPr>
        <w:t xml:space="preserve"> en </w:t>
      </w:r>
      <w:r w:rsidR="007548B8" w:rsidRPr="000F2D44">
        <w:rPr>
          <w:rFonts w:ascii="Palatino Linotype" w:eastAsiaTheme="minorEastAsia" w:hAnsi="Palatino Linotype"/>
          <w:sz w:val="24"/>
          <w:szCs w:val="24"/>
          <w:lang w:eastAsia="es-MX"/>
        </w:rPr>
        <w:t>todo</w:t>
      </w:r>
      <w:r w:rsidR="00BC349F" w:rsidRPr="000F2D44">
        <w:rPr>
          <w:rFonts w:ascii="Palatino Linotype" w:eastAsiaTheme="minorEastAsia" w:hAnsi="Palatino Linotype"/>
          <w:sz w:val="24"/>
          <w:szCs w:val="24"/>
          <w:lang w:eastAsia="es-MX"/>
        </w:rPr>
        <w:t xml:space="preserve"> caso </w:t>
      </w:r>
      <w:r w:rsidR="007548B8" w:rsidRPr="000F2D44">
        <w:rPr>
          <w:rFonts w:ascii="Palatino Linotype" w:eastAsiaTheme="minorEastAsia" w:hAnsi="Palatino Linotype"/>
          <w:sz w:val="24"/>
          <w:szCs w:val="24"/>
          <w:lang w:eastAsia="es-MX"/>
        </w:rPr>
        <w:t xml:space="preserve">de un producto </w:t>
      </w:r>
      <w:r w:rsidR="00BC349F" w:rsidRPr="000F2D44">
        <w:rPr>
          <w:rFonts w:ascii="Palatino Linotype" w:eastAsiaTheme="minorEastAsia" w:hAnsi="Palatino Linotype"/>
          <w:sz w:val="24"/>
          <w:szCs w:val="24"/>
          <w:lang w:eastAsia="es-MX"/>
        </w:rPr>
        <w:t>independiente</w:t>
      </w:r>
      <w:r w:rsidR="007548B8" w:rsidRPr="000F2D44">
        <w:rPr>
          <w:rFonts w:ascii="Palatino Linotype" w:eastAsiaTheme="minorEastAsia" w:hAnsi="Palatino Linotype"/>
          <w:sz w:val="24"/>
          <w:szCs w:val="24"/>
          <w:lang w:eastAsia="es-MX"/>
        </w:rPr>
        <w:t>, aun siendo en efecto subsidiario</w:t>
      </w:r>
      <w:r w:rsidR="00BC349F" w:rsidRPr="000F2D44">
        <w:rPr>
          <w:rFonts w:ascii="Palatino Linotype" w:eastAsiaTheme="minorEastAsia" w:hAnsi="Palatino Linotype"/>
          <w:sz w:val="24"/>
          <w:szCs w:val="24"/>
          <w:lang w:eastAsia="es-MX"/>
        </w:rPr>
        <w:t xml:space="preserve"> del </w:t>
      </w:r>
      <w:r w:rsidR="00BC349F" w:rsidRPr="000F2D44">
        <w:rPr>
          <w:rFonts w:ascii="Palatino Linotype" w:eastAsiaTheme="minorEastAsia" w:hAnsi="Palatino Linotype"/>
          <w:i/>
          <w:sz w:val="24"/>
          <w:szCs w:val="24"/>
          <w:lang w:eastAsia="es-MX"/>
        </w:rPr>
        <w:t>Inventario</w:t>
      </w:r>
      <w:r w:rsidR="008144CC" w:rsidRPr="000F2D44">
        <w:rPr>
          <w:rFonts w:ascii="Palatino Linotype" w:eastAsiaTheme="minorEastAsia" w:hAnsi="Palatino Linotype"/>
          <w:sz w:val="24"/>
          <w:szCs w:val="24"/>
          <w:lang w:eastAsia="es-MX"/>
        </w:rPr>
        <w:t>.</w:t>
      </w:r>
    </w:p>
    <w:p w14:paraId="2C9C8BC7" w14:textId="3891D5DE" w:rsidR="00DE1509" w:rsidRPr="000F2D44" w:rsidRDefault="008144CC"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sz w:val="24"/>
          <w:szCs w:val="24"/>
          <w:lang w:eastAsia="es-MX"/>
        </w:rPr>
        <w:tab/>
      </w:r>
      <w:r w:rsidR="00BC349F" w:rsidRPr="000F2D44">
        <w:rPr>
          <w:rFonts w:ascii="Palatino Linotype" w:eastAsiaTheme="minorEastAsia" w:hAnsi="Palatino Linotype"/>
          <w:sz w:val="24"/>
          <w:szCs w:val="24"/>
          <w:lang w:eastAsia="es-MX"/>
        </w:rPr>
        <w:t xml:space="preserve">En el segundo caso, </w:t>
      </w:r>
      <w:r w:rsidRPr="000F2D44">
        <w:rPr>
          <w:rFonts w:ascii="Palatino Linotype" w:eastAsiaTheme="minorEastAsia" w:hAnsi="Palatino Linotype"/>
          <w:sz w:val="24"/>
          <w:szCs w:val="24"/>
          <w:lang w:eastAsia="es-MX"/>
        </w:rPr>
        <w:t>las preguntas</w:t>
      </w:r>
      <w:r w:rsidR="00CC3DBC" w:rsidRPr="000F2D44">
        <w:rPr>
          <w:rFonts w:ascii="Palatino Linotype" w:eastAsiaTheme="minorEastAsia" w:hAnsi="Palatino Linotype"/>
          <w:sz w:val="24"/>
          <w:szCs w:val="24"/>
          <w:lang w:eastAsia="es-MX"/>
        </w:rPr>
        <w:t xml:space="preserve"> </w:t>
      </w:r>
      <w:r w:rsidR="00BC349F" w:rsidRPr="000F2D44">
        <w:rPr>
          <w:rFonts w:ascii="Palatino Linotype" w:eastAsiaTheme="minorEastAsia" w:hAnsi="Palatino Linotype"/>
          <w:sz w:val="24"/>
          <w:szCs w:val="24"/>
          <w:lang w:eastAsia="es-MX"/>
        </w:rPr>
        <w:t>puede</w:t>
      </w:r>
      <w:r w:rsidR="007548B8" w:rsidRPr="000F2D44">
        <w:rPr>
          <w:rFonts w:ascii="Palatino Linotype" w:eastAsiaTheme="minorEastAsia" w:hAnsi="Palatino Linotype"/>
          <w:sz w:val="24"/>
          <w:szCs w:val="24"/>
          <w:lang w:eastAsia="es-MX"/>
        </w:rPr>
        <w:t>n</w:t>
      </w:r>
      <w:r w:rsidR="00BC349F" w:rsidRPr="000F2D44">
        <w:rPr>
          <w:rFonts w:ascii="Palatino Linotype" w:eastAsiaTheme="minorEastAsia" w:hAnsi="Palatino Linotype"/>
          <w:sz w:val="24"/>
          <w:szCs w:val="24"/>
          <w:lang w:eastAsia="es-MX"/>
        </w:rPr>
        <w:t xml:space="preserve"> </w:t>
      </w:r>
      <w:r w:rsidR="007548B8" w:rsidRPr="000F2D44">
        <w:rPr>
          <w:rFonts w:ascii="Palatino Linotype" w:eastAsiaTheme="minorEastAsia" w:hAnsi="Palatino Linotype"/>
          <w:sz w:val="24"/>
          <w:szCs w:val="24"/>
          <w:lang w:eastAsia="es-MX"/>
        </w:rPr>
        <w:t>funcionar</w:t>
      </w:r>
      <w:r w:rsidR="00BC349F" w:rsidRPr="000F2D44">
        <w:rPr>
          <w:rFonts w:ascii="Palatino Linotype" w:eastAsiaTheme="minorEastAsia" w:hAnsi="Palatino Linotype"/>
          <w:sz w:val="24"/>
          <w:szCs w:val="24"/>
          <w:lang w:eastAsia="es-MX"/>
        </w:rPr>
        <w:t xml:space="preserve"> como </w:t>
      </w:r>
      <w:r w:rsidR="00CC3DBC" w:rsidRPr="000F2D44">
        <w:rPr>
          <w:rFonts w:ascii="Palatino Linotype" w:eastAsiaTheme="minorEastAsia" w:hAnsi="Palatino Linotype"/>
          <w:sz w:val="24"/>
          <w:szCs w:val="24"/>
          <w:lang w:eastAsia="es-MX"/>
        </w:rPr>
        <w:t xml:space="preserve">un </w:t>
      </w:r>
      <w:r w:rsidR="00BC349F" w:rsidRPr="000F2D44">
        <w:rPr>
          <w:rFonts w:ascii="Palatino Linotype" w:eastAsiaTheme="minorEastAsia" w:hAnsi="Palatino Linotype"/>
          <w:sz w:val="24"/>
          <w:szCs w:val="24"/>
          <w:lang w:eastAsia="es-MX"/>
        </w:rPr>
        <w:t xml:space="preserve">recurso para introducir, en el cuerpo mismo del </w:t>
      </w:r>
      <w:r w:rsidR="007548B8" w:rsidRPr="000F2D44">
        <w:rPr>
          <w:rFonts w:ascii="Palatino Linotype" w:eastAsiaTheme="minorEastAsia" w:hAnsi="Palatino Linotype"/>
          <w:i/>
          <w:sz w:val="24"/>
          <w:szCs w:val="24"/>
          <w:lang w:eastAsia="es-MX"/>
        </w:rPr>
        <w:t>Inventario</w:t>
      </w:r>
      <w:r w:rsidR="00BC349F" w:rsidRPr="000F2D44">
        <w:rPr>
          <w:rFonts w:ascii="Palatino Linotype" w:eastAsiaTheme="minorEastAsia" w:hAnsi="Palatino Linotype"/>
          <w:sz w:val="24"/>
          <w:szCs w:val="24"/>
          <w:lang w:eastAsia="es-MX"/>
        </w:rPr>
        <w:t>, una serie de columnas que identi</w:t>
      </w:r>
      <w:r w:rsidR="007548B8" w:rsidRPr="000F2D44">
        <w:rPr>
          <w:rFonts w:ascii="Palatino Linotype" w:eastAsiaTheme="minorEastAsia" w:hAnsi="Palatino Linotype"/>
          <w:sz w:val="24"/>
          <w:szCs w:val="24"/>
          <w:lang w:eastAsia="es-MX"/>
        </w:rPr>
        <w:t>fiquen y desagreguen los co</w:t>
      </w:r>
      <w:r w:rsidR="00BC349F" w:rsidRPr="000F2D44">
        <w:rPr>
          <w:rFonts w:ascii="Palatino Linotype" w:eastAsiaTheme="minorEastAsia" w:hAnsi="Palatino Linotype"/>
          <w:sz w:val="24"/>
          <w:szCs w:val="24"/>
          <w:lang w:eastAsia="es-MX"/>
        </w:rPr>
        <w:t>ntenidos de tipo antidiscriminatorio que estos puedan contener.</w:t>
      </w:r>
      <w:r w:rsidR="00CC3DBC" w:rsidRPr="000F2D44">
        <w:rPr>
          <w:rFonts w:ascii="Palatino Linotype" w:eastAsiaTheme="minorEastAsia" w:hAnsi="Palatino Linotype"/>
          <w:sz w:val="24"/>
          <w:szCs w:val="24"/>
          <w:lang w:eastAsia="es-MX"/>
        </w:rPr>
        <w:t xml:space="preserve"> </w:t>
      </w:r>
    </w:p>
    <w:p w14:paraId="4952AA5E" w14:textId="5D0D63BF" w:rsidR="003E525C" w:rsidRPr="000F2D44" w:rsidRDefault="00CC3DBC"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sz w:val="24"/>
          <w:szCs w:val="24"/>
          <w:lang w:eastAsia="es-MX"/>
        </w:rPr>
        <w:tab/>
      </w:r>
      <w:r w:rsidR="00BC349F" w:rsidRPr="000F2D44">
        <w:rPr>
          <w:rFonts w:ascii="Palatino Linotype" w:eastAsiaTheme="minorEastAsia" w:hAnsi="Palatino Linotype"/>
          <w:sz w:val="24"/>
          <w:szCs w:val="24"/>
          <w:lang w:eastAsia="es-MX"/>
        </w:rPr>
        <w:t>Resulta claro que ambos product</w:t>
      </w:r>
      <w:r w:rsidR="007548B8" w:rsidRPr="000F2D44">
        <w:rPr>
          <w:rFonts w:ascii="Palatino Linotype" w:eastAsiaTheme="minorEastAsia" w:hAnsi="Palatino Linotype"/>
          <w:sz w:val="24"/>
          <w:szCs w:val="24"/>
          <w:lang w:eastAsia="es-MX"/>
        </w:rPr>
        <w:t xml:space="preserve">os no son mutuamente excluyentes y que </w:t>
      </w:r>
      <w:r w:rsidRPr="000F2D44">
        <w:rPr>
          <w:rFonts w:ascii="Palatino Linotype" w:eastAsiaTheme="minorEastAsia" w:hAnsi="Palatino Linotype"/>
          <w:sz w:val="24"/>
          <w:szCs w:val="24"/>
          <w:lang w:eastAsia="es-MX"/>
        </w:rPr>
        <w:t xml:space="preserve">es </w:t>
      </w:r>
      <w:r w:rsidR="003E525C" w:rsidRPr="000F2D44">
        <w:rPr>
          <w:rFonts w:ascii="Palatino Linotype" w:eastAsiaTheme="minorEastAsia" w:hAnsi="Palatino Linotype"/>
          <w:sz w:val="24"/>
          <w:szCs w:val="24"/>
          <w:lang w:eastAsia="es-MX"/>
        </w:rPr>
        <w:t>del todo</w:t>
      </w:r>
      <w:r w:rsidRPr="000F2D44">
        <w:rPr>
          <w:rFonts w:ascii="Palatino Linotype" w:eastAsiaTheme="minorEastAsia" w:hAnsi="Palatino Linotype"/>
          <w:sz w:val="24"/>
          <w:szCs w:val="24"/>
          <w:lang w:eastAsia="es-MX"/>
        </w:rPr>
        <w:t xml:space="preserve"> factible</w:t>
      </w:r>
      <w:r w:rsidR="007548B8" w:rsidRPr="000F2D44">
        <w:rPr>
          <w:rFonts w:ascii="Palatino Linotype" w:eastAsiaTheme="minorEastAsia" w:hAnsi="Palatino Linotype"/>
          <w:sz w:val="24"/>
          <w:szCs w:val="24"/>
          <w:lang w:eastAsia="es-MX"/>
        </w:rPr>
        <w:t xml:space="preserve"> mantener la estrategia de construir un modelo autónomo de indicadores para identificar los contenidos antidiscriminatorios en los programas sociales</w:t>
      </w:r>
      <w:r w:rsidR="00755262" w:rsidRPr="000F2D44">
        <w:rPr>
          <w:rFonts w:ascii="Palatino Linotype" w:eastAsiaTheme="minorEastAsia" w:hAnsi="Palatino Linotype"/>
          <w:sz w:val="24"/>
          <w:szCs w:val="24"/>
          <w:lang w:eastAsia="es-MX"/>
        </w:rPr>
        <w:t>,</w:t>
      </w:r>
      <w:r w:rsidR="007548B8" w:rsidRPr="000F2D44">
        <w:rPr>
          <w:rFonts w:ascii="Palatino Linotype" w:eastAsiaTheme="minorEastAsia" w:hAnsi="Palatino Linotype"/>
          <w:sz w:val="24"/>
          <w:szCs w:val="24"/>
          <w:lang w:eastAsia="es-MX"/>
        </w:rPr>
        <w:t xml:space="preserve"> a la vez que introducir en el modelo ya existente del </w:t>
      </w:r>
      <w:r w:rsidR="007548B8" w:rsidRPr="000F2D44">
        <w:rPr>
          <w:rFonts w:ascii="Palatino Linotype" w:eastAsiaTheme="minorEastAsia" w:hAnsi="Palatino Linotype"/>
          <w:i/>
          <w:sz w:val="24"/>
          <w:szCs w:val="24"/>
          <w:lang w:eastAsia="es-MX"/>
        </w:rPr>
        <w:t>Inventario</w:t>
      </w:r>
      <w:r w:rsidR="007548B8" w:rsidRPr="000F2D44">
        <w:rPr>
          <w:rFonts w:ascii="Palatino Linotype" w:eastAsiaTheme="minorEastAsia" w:hAnsi="Palatino Linotype"/>
          <w:sz w:val="24"/>
          <w:szCs w:val="24"/>
          <w:lang w:eastAsia="es-MX"/>
        </w:rPr>
        <w:t xml:space="preserve"> </w:t>
      </w:r>
      <w:r w:rsidR="009F34FD" w:rsidRPr="000F2D44">
        <w:rPr>
          <w:rFonts w:ascii="Palatino Linotype" w:eastAsiaTheme="minorEastAsia" w:hAnsi="Palatino Linotype"/>
          <w:sz w:val="24"/>
          <w:szCs w:val="24"/>
          <w:lang w:eastAsia="es-MX"/>
        </w:rPr>
        <w:t>las preguntas generadas como m</w:t>
      </w:r>
      <w:r w:rsidR="003E525C" w:rsidRPr="000F2D44">
        <w:rPr>
          <w:rFonts w:ascii="Palatino Linotype" w:eastAsiaTheme="minorEastAsia" w:hAnsi="Palatino Linotype"/>
          <w:sz w:val="24"/>
          <w:szCs w:val="24"/>
          <w:lang w:eastAsia="es-MX"/>
        </w:rPr>
        <w:t>arcadores de no discriminación.</w:t>
      </w:r>
    </w:p>
    <w:p w14:paraId="4AD6C6FC" w14:textId="0A2A4F7E" w:rsidR="00BC349F" w:rsidRPr="000F2D44" w:rsidRDefault="003E525C"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sz w:val="24"/>
          <w:szCs w:val="24"/>
          <w:lang w:eastAsia="es-MX"/>
        </w:rPr>
        <w:tab/>
      </w:r>
      <w:r w:rsidR="009F34FD" w:rsidRPr="000F2D44">
        <w:rPr>
          <w:rFonts w:ascii="Palatino Linotype" w:eastAsiaTheme="minorEastAsia" w:hAnsi="Palatino Linotype"/>
          <w:sz w:val="24"/>
          <w:szCs w:val="24"/>
          <w:lang w:eastAsia="es-MX"/>
        </w:rPr>
        <w:t xml:space="preserve">En esta </w:t>
      </w:r>
      <w:r w:rsidRPr="000F2D44">
        <w:rPr>
          <w:rFonts w:ascii="Palatino Linotype" w:eastAsiaTheme="minorEastAsia" w:hAnsi="Palatino Linotype"/>
          <w:sz w:val="24"/>
          <w:szCs w:val="24"/>
          <w:lang w:eastAsia="es-MX"/>
        </w:rPr>
        <w:t xml:space="preserve">tercera </w:t>
      </w:r>
      <w:r w:rsidR="009F34FD" w:rsidRPr="000F2D44">
        <w:rPr>
          <w:rFonts w:ascii="Palatino Linotype" w:eastAsiaTheme="minorEastAsia" w:hAnsi="Palatino Linotype"/>
          <w:sz w:val="24"/>
          <w:szCs w:val="24"/>
          <w:lang w:eastAsia="es-MX"/>
        </w:rPr>
        <w:t>entrega del proyecto de investigación, se ofrece</w:t>
      </w:r>
      <w:r w:rsidR="00CC3DBC" w:rsidRPr="000F2D44">
        <w:rPr>
          <w:rFonts w:ascii="Palatino Linotype" w:eastAsiaTheme="minorEastAsia" w:hAnsi="Palatino Linotype"/>
          <w:sz w:val="24"/>
          <w:szCs w:val="24"/>
          <w:lang w:eastAsia="es-MX"/>
        </w:rPr>
        <w:t xml:space="preserve"> entonces, a modo de conclusión,</w:t>
      </w:r>
      <w:r w:rsidR="009F34FD" w:rsidRPr="000F2D44">
        <w:rPr>
          <w:rFonts w:ascii="Palatino Linotype" w:eastAsiaTheme="minorEastAsia" w:hAnsi="Palatino Linotype"/>
          <w:sz w:val="24"/>
          <w:szCs w:val="24"/>
          <w:lang w:eastAsia="es-MX"/>
        </w:rPr>
        <w:t xml:space="preserve"> </w:t>
      </w:r>
      <w:r w:rsidR="00CC3DBC" w:rsidRPr="000F2D44">
        <w:rPr>
          <w:rFonts w:ascii="Palatino Linotype" w:eastAsiaTheme="minorEastAsia" w:hAnsi="Palatino Linotype"/>
          <w:sz w:val="24"/>
          <w:szCs w:val="24"/>
          <w:lang w:eastAsia="es-MX"/>
        </w:rPr>
        <w:t>una doble serie de preguntas</w:t>
      </w:r>
      <w:r w:rsidR="009F34FD" w:rsidRPr="000F2D44">
        <w:rPr>
          <w:rFonts w:ascii="Palatino Linotype" w:eastAsiaTheme="minorEastAsia" w:hAnsi="Palatino Linotype"/>
          <w:sz w:val="24"/>
          <w:szCs w:val="24"/>
          <w:lang w:eastAsia="es-MX"/>
        </w:rPr>
        <w:t xml:space="preserve"> antidiscriminatorias</w:t>
      </w:r>
      <w:r w:rsidR="00CC3DBC" w:rsidRPr="000F2D44">
        <w:rPr>
          <w:rFonts w:ascii="Palatino Linotype" w:eastAsiaTheme="minorEastAsia" w:hAnsi="Palatino Linotype"/>
          <w:sz w:val="24"/>
          <w:szCs w:val="24"/>
          <w:lang w:eastAsia="es-MX"/>
        </w:rPr>
        <w:t xml:space="preserve">. En el primer caso, es un </w:t>
      </w:r>
      <w:r w:rsidR="00BE4095" w:rsidRPr="000F2D44">
        <w:rPr>
          <w:rFonts w:ascii="Palatino Linotype" w:eastAsiaTheme="minorEastAsia" w:hAnsi="Palatino Linotype"/>
          <w:sz w:val="24"/>
          <w:szCs w:val="24"/>
          <w:lang w:eastAsia="es-MX"/>
        </w:rPr>
        <w:t>Inventario</w:t>
      </w:r>
      <w:r w:rsidR="00CC3DBC" w:rsidRPr="000F2D44">
        <w:rPr>
          <w:rFonts w:ascii="Palatino Linotype" w:eastAsiaTheme="minorEastAsia" w:hAnsi="Palatino Linotype"/>
          <w:sz w:val="24"/>
          <w:szCs w:val="24"/>
          <w:lang w:eastAsia="es-MX"/>
        </w:rPr>
        <w:t xml:space="preserve"> de las preguntas que se registraron en el modelo de </w:t>
      </w:r>
      <w:r w:rsidR="00CC3DBC" w:rsidRPr="000F2D44">
        <w:rPr>
          <w:rFonts w:ascii="Palatino Linotype" w:eastAsiaTheme="minorEastAsia" w:hAnsi="Palatino Linotype"/>
          <w:i/>
          <w:sz w:val="24"/>
          <w:szCs w:val="24"/>
          <w:lang w:eastAsia="es-MX"/>
        </w:rPr>
        <w:t>Categorización</w:t>
      </w:r>
      <w:r w:rsidR="00CC3DBC" w:rsidRPr="000F2D44">
        <w:rPr>
          <w:rFonts w:ascii="Palatino Linotype" w:eastAsiaTheme="minorEastAsia" w:hAnsi="Palatino Linotype"/>
          <w:sz w:val="24"/>
          <w:szCs w:val="24"/>
          <w:lang w:eastAsia="es-MX"/>
        </w:rPr>
        <w:t xml:space="preserve"> que se ha ofrecido</w:t>
      </w:r>
      <w:r w:rsidR="009F34FD" w:rsidRPr="000F2D44">
        <w:rPr>
          <w:rFonts w:ascii="Palatino Linotype" w:eastAsiaTheme="minorEastAsia" w:hAnsi="Palatino Linotype"/>
          <w:sz w:val="24"/>
          <w:szCs w:val="24"/>
          <w:lang w:eastAsia="es-MX"/>
        </w:rPr>
        <w:t xml:space="preserve"> </w:t>
      </w:r>
      <w:r w:rsidR="00CC3DBC" w:rsidRPr="000F2D44">
        <w:rPr>
          <w:rFonts w:ascii="Palatino Linotype" w:eastAsiaTheme="minorEastAsia" w:hAnsi="Palatino Linotype"/>
          <w:sz w:val="24"/>
          <w:szCs w:val="24"/>
          <w:lang w:eastAsia="es-MX"/>
        </w:rPr>
        <w:t xml:space="preserve">en la segunda entrega del proyecto de investigación. En el segundo caso, se trata de una selección de preguntas que pueden ser incorporadas, a juicio de los responsables de este recurso analítico, en las columnas del </w:t>
      </w:r>
      <w:r w:rsidR="00CC3DBC" w:rsidRPr="000F2D44">
        <w:rPr>
          <w:rFonts w:ascii="Palatino Linotype" w:eastAsiaTheme="minorEastAsia" w:hAnsi="Palatino Linotype"/>
          <w:i/>
          <w:sz w:val="24"/>
          <w:szCs w:val="24"/>
          <w:lang w:eastAsia="es-MX"/>
        </w:rPr>
        <w:t>Inventario</w:t>
      </w:r>
      <w:r w:rsidR="00CC3DBC" w:rsidRPr="000F2D44">
        <w:rPr>
          <w:rFonts w:ascii="Palatino Linotype" w:eastAsiaTheme="minorEastAsia" w:hAnsi="Palatino Linotype"/>
          <w:sz w:val="24"/>
          <w:szCs w:val="24"/>
          <w:lang w:eastAsia="es-MX"/>
        </w:rPr>
        <w:t xml:space="preserve"> CONEVAL </w:t>
      </w:r>
      <w:r w:rsidR="00755262" w:rsidRPr="000F2D44">
        <w:rPr>
          <w:rFonts w:ascii="Palatino Linotype" w:eastAsiaTheme="minorEastAsia" w:hAnsi="Palatino Linotype"/>
          <w:sz w:val="24"/>
          <w:szCs w:val="24"/>
          <w:lang w:eastAsia="es-MX"/>
        </w:rPr>
        <w:t xml:space="preserve">y </w:t>
      </w:r>
      <w:r w:rsidR="009F34FD" w:rsidRPr="000F2D44">
        <w:rPr>
          <w:rFonts w:ascii="Palatino Linotype" w:eastAsiaTheme="minorEastAsia" w:hAnsi="Palatino Linotype"/>
          <w:sz w:val="24"/>
          <w:szCs w:val="24"/>
          <w:lang w:eastAsia="es-MX"/>
        </w:rPr>
        <w:t xml:space="preserve">que pueden ser </w:t>
      </w:r>
      <w:r w:rsidR="00755262" w:rsidRPr="000F2D44">
        <w:rPr>
          <w:rFonts w:ascii="Palatino Linotype" w:eastAsiaTheme="minorEastAsia" w:hAnsi="Palatino Linotype"/>
          <w:sz w:val="24"/>
          <w:szCs w:val="24"/>
          <w:lang w:eastAsia="es-MX"/>
        </w:rPr>
        <w:t>integradas</w:t>
      </w:r>
      <w:r w:rsidR="009F34FD" w:rsidRPr="000F2D44">
        <w:rPr>
          <w:rFonts w:ascii="Palatino Linotype" w:eastAsiaTheme="minorEastAsia" w:hAnsi="Palatino Linotype"/>
          <w:sz w:val="24"/>
          <w:szCs w:val="24"/>
          <w:lang w:eastAsia="es-MX"/>
        </w:rPr>
        <w:t xml:space="preserve"> como contenidos del Inventario, a efecto de que este mismo adquiera un perfil antidiscriminatorio.</w:t>
      </w:r>
    </w:p>
    <w:p w14:paraId="3A59E1C0" w14:textId="4B89407F" w:rsidR="007F005D" w:rsidRPr="000F2D44" w:rsidRDefault="007F005D"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sz w:val="24"/>
          <w:szCs w:val="24"/>
          <w:lang w:eastAsia="es-MX"/>
        </w:rPr>
        <w:tab/>
        <w:t xml:space="preserve">Es esencial tener en cuenta que las preguntas de investigación que se desarrollan enseguida, si bien </w:t>
      </w:r>
      <w:r w:rsidR="00A033B3" w:rsidRPr="000F2D44">
        <w:rPr>
          <w:rFonts w:ascii="Palatino Linotype" w:eastAsiaTheme="minorEastAsia" w:hAnsi="Palatino Linotype"/>
          <w:sz w:val="24"/>
          <w:szCs w:val="24"/>
          <w:lang w:eastAsia="es-MX"/>
        </w:rPr>
        <w:t>mantienen</w:t>
      </w:r>
      <w:r w:rsidRPr="000F2D44">
        <w:rPr>
          <w:rFonts w:ascii="Palatino Linotype" w:eastAsiaTheme="minorEastAsia" w:hAnsi="Palatino Linotype"/>
          <w:sz w:val="24"/>
          <w:szCs w:val="24"/>
          <w:lang w:eastAsia="es-MX"/>
        </w:rPr>
        <w:t xml:space="preserve"> la redacción de las celdas de las columnas que diseñamos en la Categorización,</w:t>
      </w:r>
      <w:r w:rsidR="00A033B3" w:rsidRPr="000F2D44">
        <w:rPr>
          <w:rFonts w:ascii="Palatino Linotype" w:eastAsiaTheme="minorEastAsia" w:hAnsi="Palatino Linotype"/>
          <w:sz w:val="24"/>
          <w:szCs w:val="24"/>
          <w:lang w:eastAsia="es-MX"/>
        </w:rPr>
        <w:t xml:space="preserve"> no reflejan mecánicamente a cada </w:t>
      </w:r>
      <w:r w:rsidR="00A033B3" w:rsidRPr="000F2D44">
        <w:rPr>
          <w:rFonts w:ascii="Palatino Linotype" w:eastAsiaTheme="minorEastAsia" w:hAnsi="Palatino Linotype"/>
          <w:sz w:val="24"/>
          <w:szCs w:val="24"/>
          <w:lang w:eastAsia="es-MX"/>
        </w:rPr>
        <w:lastRenderedPageBreak/>
        <w:t>columna, pues, con el propósito de que sean preguntas que conduzcan realmente el análisis de cada programa, en ocasiones reúnen el contenido de más de una columna.</w:t>
      </w:r>
    </w:p>
    <w:p w14:paraId="48A14A12" w14:textId="77777777" w:rsidR="00CC3DBC" w:rsidRPr="000F2D44" w:rsidRDefault="00CC3DBC" w:rsidP="00DD3379">
      <w:pPr>
        <w:spacing w:before="240" w:after="240" w:line="360" w:lineRule="auto"/>
        <w:jc w:val="both"/>
        <w:rPr>
          <w:rFonts w:ascii="Palatino Linotype" w:eastAsiaTheme="minorEastAsia" w:hAnsi="Palatino Linotype"/>
          <w:sz w:val="24"/>
          <w:szCs w:val="24"/>
          <w:lang w:eastAsia="es-MX"/>
        </w:rPr>
      </w:pPr>
    </w:p>
    <w:p w14:paraId="54754EC3" w14:textId="22C84D60" w:rsidR="009F34FD" w:rsidRPr="000F2D44" w:rsidRDefault="003E525C" w:rsidP="00DD3379">
      <w:pPr>
        <w:spacing w:before="240" w:after="240" w:line="360" w:lineRule="auto"/>
        <w:jc w:val="both"/>
        <w:rPr>
          <w:rFonts w:ascii="Palatino Linotype" w:eastAsiaTheme="minorEastAsia" w:hAnsi="Palatino Linotype"/>
          <w:b/>
          <w:sz w:val="24"/>
          <w:szCs w:val="24"/>
          <w:lang w:eastAsia="es-MX"/>
        </w:rPr>
      </w:pPr>
      <w:r w:rsidRPr="000F2D44">
        <w:rPr>
          <w:rFonts w:ascii="Palatino Linotype" w:eastAsiaTheme="minorEastAsia" w:hAnsi="Palatino Linotype"/>
          <w:b/>
          <w:sz w:val="24"/>
          <w:szCs w:val="24"/>
          <w:lang w:eastAsia="es-MX"/>
        </w:rPr>
        <w:t>3.1.</w:t>
      </w:r>
      <w:r w:rsidR="00CC3DBC" w:rsidRPr="000F2D44">
        <w:rPr>
          <w:rFonts w:ascii="Palatino Linotype" w:eastAsiaTheme="minorEastAsia" w:hAnsi="Palatino Linotype"/>
          <w:b/>
          <w:sz w:val="24"/>
          <w:szCs w:val="24"/>
          <w:lang w:eastAsia="es-MX"/>
        </w:rPr>
        <w:t xml:space="preserve"> Preguntas de la </w:t>
      </w:r>
      <w:r w:rsidR="00CC3DBC" w:rsidRPr="000F2D44">
        <w:rPr>
          <w:rFonts w:ascii="Palatino Linotype" w:eastAsiaTheme="minorEastAsia" w:hAnsi="Palatino Linotype"/>
          <w:b/>
          <w:i/>
          <w:sz w:val="24"/>
          <w:szCs w:val="24"/>
          <w:lang w:eastAsia="es-MX"/>
        </w:rPr>
        <w:t>Categorización de los programas sujetos a reglas de operación</w:t>
      </w:r>
      <w:r w:rsidR="008C533E" w:rsidRPr="000F2D44">
        <w:rPr>
          <w:rFonts w:ascii="Palatino Linotype" w:eastAsiaTheme="minorEastAsia" w:hAnsi="Palatino Linotype"/>
          <w:b/>
          <w:i/>
          <w:sz w:val="24"/>
          <w:szCs w:val="24"/>
          <w:lang w:eastAsia="es-MX"/>
        </w:rPr>
        <w:t xml:space="preserve"> incluidos en el</w:t>
      </w:r>
      <w:r w:rsidR="00CC3DBC" w:rsidRPr="000F2D44">
        <w:rPr>
          <w:rFonts w:ascii="Palatino Linotype" w:eastAsiaTheme="minorEastAsia" w:hAnsi="Palatino Linotype"/>
          <w:b/>
          <w:i/>
          <w:sz w:val="24"/>
          <w:szCs w:val="24"/>
          <w:lang w:eastAsia="es-MX"/>
        </w:rPr>
        <w:t xml:space="preserve"> </w:t>
      </w:r>
      <w:r w:rsidR="008C533E" w:rsidRPr="000F2D44">
        <w:rPr>
          <w:rFonts w:ascii="Palatino Linotype" w:eastAsiaTheme="minorEastAsia" w:hAnsi="Palatino Linotype"/>
          <w:b/>
          <w:i/>
          <w:sz w:val="24"/>
          <w:szCs w:val="24"/>
          <w:lang w:eastAsia="es-MX"/>
        </w:rPr>
        <w:t>Inventario</w:t>
      </w:r>
      <w:r w:rsidR="00CC3DBC" w:rsidRPr="000F2D44">
        <w:rPr>
          <w:rFonts w:ascii="Palatino Linotype" w:eastAsiaTheme="minorEastAsia" w:hAnsi="Palatino Linotype"/>
          <w:b/>
          <w:i/>
          <w:sz w:val="24"/>
          <w:szCs w:val="24"/>
          <w:lang w:eastAsia="es-MX"/>
        </w:rPr>
        <w:t xml:space="preserve"> Federal</w:t>
      </w:r>
      <w:r w:rsidR="008C533E" w:rsidRPr="000F2D44">
        <w:rPr>
          <w:rFonts w:ascii="Palatino Linotype" w:eastAsiaTheme="minorEastAsia" w:hAnsi="Palatino Linotype"/>
          <w:b/>
          <w:i/>
          <w:sz w:val="24"/>
          <w:szCs w:val="24"/>
          <w:lang w:eastAsia="es-MX"/>
        </w:rPr>
        <w:t xml:space="preserve"> CONEVAL de Programas y Acciones para el Desarrollo Social 2016</w:t>
      </w:r>
      <w:r w:rsidR="008C533E" w:rsidRPr="000F2D44">
        <w:rPr>
          <w:rFonts w:ascii="Palatino Linotype" w:eastAsiaTheme="minorEastAsia" w:hAnsi="Palatino Linotype"/>
          <w:b/>
          <w:sz w:val="24"/>
          <w:szCs w:val="24"/>
          <w:lang w:eastAsia="es-MX"/>
        </w:rPr>
        <w:t>.</w:t>
      </w:r>
    </w:p>
    <w:p w14:paraId="468B1B2F" w14:textId="2ADCBA4A" w:rsidR="00A41CA1" w:rsidRPr="000F2D44" w:rsidRDefault="00A41CA1"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sz w:val="24"/>
          <w:szCs w:val="24"/>
          <w:lang w:eastAsia="es-MX"/>
        </w:rPr>
        <w:t xml:space="preserve">Pregunta 1: </w:t>
      </w:r>
      <w:r w:rsidRPr="000F2D44">
        <w:rPr>
          <w:rFonts w:ascii="Palatino Linotype" w:eastAsiaTheme="minorEastAsia" w:hAnsi="Palatino Linotype"/>
          <w:i/>
          <w:sz w:val="24"/>
          <w:szCs w:val="24"/>
          <w:lang w:eastAsia="es-MX"/>
        </w:rPr>
        <w:t>¿Á</w:t>
      </w:r>
      <w:r w:rsidR="004A0237" w:rsidRPr="000F2D44">
        <w:rPr>
          <w:rFonts w:ascii="Palatino Linotype" w:eastAsiaTheme="minorEastAsia" w:hAnsi="Palatino Linotype"/>
          <w:i/>
          <w:sz w:val="24"/>
          <w:szCs w:val="24"/>
          <w:lang w:eastAsia="es-MX"/>
        </w:rPr>
        <w:t>mbito</w:t>
      </w:r>
      <w:r w:rsidRPr="000F2D44">
        <w:rPr>
          <w:rFonts w:ascii="Palatino Linotype" w:eastAsiaTheme="minorEastAsia" w:hAnsi="Palatino Linotype"/>
          <w:i/>
          <w:sz w:val="24"/>
          <w:szCs w:val="24"/>
          <w:lang w:eastAsia="es-MX"/>
        </w:rPr>
        <w:t>s</w:t>
      </w:r>
      <w:r w:rsidR="004A0237" w:rsidRPr="000F2D44">
        <w:rPr>
          <w:rFonts w:ascii="Palatino Linotype" w:eastAsiaTheme="minorEastAsia" w:hAnsi="Palatino Linotype"/>
          <w:i/>
          <w:sz w:val="24"/>
          <w:szCs w:val="24"/>
          <w:lang w:eastAsia="es-MX"/>
        </w:rPr>
        <w:t xml:space="preserve"> de derechos afectado</w:t>
      </w:r>
      <w:r w:rsidRPr="000F2D44">
        <w:rPr>
          <w:rFonts w:ascii="Palatino Linotype" w:eastAsiaTheme="minorEastAsia" w:hAnsi="Palatino Linotype"/>
          <w:i/>
          <w:sz w:val="24"/>
          <w:szCs w:val="24"/>
          <w:lang w:eastAsia="es-MX"/>
        </w:rPr>
        <w:t>s</w:t>
      </w:r>
      <w:r w:rsidR="004A0237" w:rsidRPr="000F2D44">
        <w:rPr>
          <w:rFonts w:ascii="Palatino Linotype" w:eastAsiaTheme="minorEastAsia" w:hAnsi="Palatino Linotype"/>
          <w:i/>
          <w:sz w:val="24"/>
          <w:szCs w:val="24"/>
          <w:lang w:eastAsia="es-MX"/>
        </w:rPr>
        <w:t>?</w:t>
      </w:r>
      <w:r w:rsidR="00D65029" w:rsidRPr="000F2D44">
        <w:rPr>
          <w:rFonts w:ascii="Palatino Linotype" w:eastAsiaTheme="minorEastAsia" w:hAnsi="Palatino Linotype"/>
          <w:sz w:val="24"/>
          <w:szCs w:val="24"/>
          <w:lang w:eastAsia="es-MX"/>
        </w:rPr>
        <w:t xml:space="preserve"> (columna H de la categorización)</w:t>
      </w:r>
    </w:p>
    <w:p w14:paraId="6F8E0F6A" w14:textId="71DFC4A9" w:rsidR="00A41CA1" w:rsidRPr="000F2D44" w:rsidRDefault="008C533E"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 xml:space="preserve">Fuentes de información en el </w:t>
      </w:r>
      <w:r w:rsidR="00BE4095" w:rsidRPr="000F2D44">
        <w:rPr>
          <w:rFonts w:ascii="Palatino Linotype" w:eastAsiaTheme="minorEastAsia" w:hAnsi="Palatino Linotype"/>
          <w:i/>
          <w:sz w:val="24"/>
          <w:szCs w:val="24"/>
          <w:lang w:eastAsia="es-MX"/>
        </w:rPr>
        <w:t>Inventario</w:t>
      </w:r>
      <w:r w:rsidRPr="000F2D44">
        <w:rPr>
          <w:rFonts w:ascii="Palatino Linotype" w:eastAsiaTheme="minorEastAsia" w:hAnsi="Palatino Linotype"/>
          <w:sz w:val="24"/>
          <w:szCs w:val="24"/>
          <w:lang w:eastAsia="es-MX"/>
        </w:rPr>
        <w:t xml:space="preserve">: </w:t>
      </w:r>
    </w:p>
    <w:p w14:paraId="17BDD352" w14:textId="5E01BF97" w:rsidR="00A41CA1" w:rsidRPr="000F2D44" w:rsidRDefault="008C533E" w:rsidP="00DD3379">
      <w:pPr>
        <w:pStyle w:val="Prrafodelista"/>
        <w:numPr>
          <w:ilvl w:val="0"/>
          <w:numId w:val="15"/>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“Derech</w:t>
      </w:r>
      <w:r w:rsidR="00D65029" w:rsidRPr="000F2D44">
        <w:rPr>
          <w:rFonts w:ascii="Palatino Linotype" w:hAnsi="Palatino Linotype" w:cs="Times New Roman"/>
          <w:sz w:val="24"/>
          <w:szCs w:val="24"/>
        </w:rPr>
        <w:t xml:space="preserve">o Social o Bienestar Económico </w:t>
      </w:r>
      <w:r w:rsidRPr="000F2D44">
        <w:rPr>
          <w:rFonts w:ascii="Palatino Linotype" w:hAnsi="Palatino Linotype" w:cs="Times New Roman"/>
          <w:sz w:val="24"/>
          <w:szCs w:val="24"/>
        </w:rPr>
        <w:t xml:space="preserve">(directo)” (columna P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39F88027" w14:textId="77777777" w:rsidR="00A41CA1" w:rsidRPr="000F2D44" w:rsidRDefault="008C533E" w:rsidP="00DD3379">
      <w:pPr>
        <w:pStyle w:val="Prrafodelista"/>
        <w:numPr>
          <w:ilvl w:val="0"/>
          <w:numId w:val="15"/>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“Derecho Social o Bienestar Económico (indirecto)” (columna Q del </w:t>
      </w:r>
      <w:r w:rsidRPr="000F2D44">
        <w:rPr>
          <w:rFonts w:ascii="Palatino Linotype" w:hAnsi="Palatino Linotype" w:cs="Times New Roman"/>
          <w:i/>
          <w:sz w:val="24"/>
          <w:szCs w:val="24"/>
        </w:rPr>
        <w:t>Inventario</w:t>
      </w:r>
      <w:r w:rsidR="00A41CA1" w:rsidRPr="000F2D44">
        <w:rPr>
          <w:rFonts w:ascii="Palatino Linotype" w:hAnsi="Palatino Linotype" w:cs="Times New Roman"/>
          <w:sz w:val="24"/>
          <w:szCs w:val="24"/>
        </w:rPr>
        <w:t>)</w:t>
      </w:r>
    </w:p>
    <w:p w14:paraId="254E8925" w14:textId="09BD234D" w:rsidR="00A41CA1" w:rsidRPr="000F2D44" w:rsidRDefault="008C533E" w:rsidP="00DD3379">
      <w:pPr>
        <w:pStyle w:val="Prrafodelista"/>
        <w:numPr>
          <w:ilvl w:val="0"/>
          <w:numId w:val="15"/>
        </w:numPr>
        <w:spacing w:before="240" w:after="240" w:line="360" w:lineRule="auto"/>
        <w:jc w:val="both"/>
        <w:rPr>
          <w:rFonts w:ascii="Palatino Linotype" w:eastAsiaTheme="minorEastAsia" w:hAnsi="Palatino Linotype"/>
          <w:sz w:val="24"/>
          <w:szCs w:val="24"/>
          <w:lang w:eastAsia="es-MX"/>
        </w:rPr>
      </w:pPr>
      <w:r w:rsidRPr="000F2D44">
        <w:rPr>
          <w:rFonts w:ascii="Palatino Linotype" w:hAnsi="Palatino Linotype" w:cs="Times New Roman"/>
          <w:sz w:val="24"/>
          <w:szCs w:val="24"/>
        </w:rPr>
        <w:t>“Áreas de Atención de los Derecho Social (</w:t>
      </w:r>
      <w:r w:rsidRPr="000F2D44">
        <w:rPr>
          <w:rFonts w:ascii="Palatino Linotype" w:hAnsi="Palatino Linotype" w:cs="Times New Roman"/>
          <w:i/>
          <w:sz w:val="24"/>
          <w:szCs w:val="24"/>
        </w:rPr>
        <w:t>sic</w:t>
      </w:r>
      <w:r w:rsidRPr="000F2D44">
        <w:rPr>
          <w:rFonts w:ascii="Palatino Linotype" w:hAnsi="Palatino Linotype" w:cs="Times New Roman"/>
          <w:sz w:val="24"/>
          <w:szCs w:val="24"/>
        </w:rPr>
        <w:t xml:space="preserve">) o Bienestar Económico” (columna R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137B4517" w14:textId="77777777" w:rsidR="00D65029" w:rsidRPr="000F2D44" w:rsidRDefault="00D65029"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Criterios de respuesta</w:t>
      </w:r>
      <w:r w:rsidRPr="000F2D44">
        <w:rPr>
          <w:rFonts w:ascii="Palatino Linotype" w:eastAsiaTheme="minorEastAsia" w:hAnsi="Palatino Linotype"/>
          <w:sz w:val="24"/>
          <w:szCs w:val="24"/>
          <w:lang w:eastAsia="es-MX"/>
        </w:rPr>
        <w:t>:</w:t>
      </w:r>
    </w:p>
    <w:p w14:paraId="3009B068" w14:textId="59E41528" w:rsidR="00D65029" w:rsidRPr="000F2D44" w:rsidRDefault="00D65029"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sz w:val="24"/>
          <w:szCs w:val="24"/>
          <w:lang w:eastAsia="es-MX"/>
        </w:rPr>
        <w:t>D</w:t>
      </w:r>
      <w:r w:rsidR="00A41CA1" w:rsidRPr="000F2D44">
        <w:rPr>
          <w:rFonts w:ascii="Palatino Linotype" w:eastAsiaTheme="minorEastAsia" w:hAnsi="Palatino Linotype" w:cs="Times New Roman"/>
          <w:sz w:val="24"/>
          <w:szCs w:val="24"/>
          <w:lang w:eastAsia="es-MX"/>
        </w:rPr>
        <w:t xml:space="preserve">e las columnas P, Q y R del </w:t>
      </w:r>
      <w:r w:rsidR="00A41CA1" w:rsidRPr="000F2D44">
        <w:rPr>
          <w:rFonts w:ascii="Palatino Linotype" w:eastAsiaTheme="minorEastAsia" w:hAnsi="Palatino Linotype" w:cs="Times New Roman"/>
          <w:i/>
          <w:sz w:val="24"/>
          <w:szCs w:val="24"/>
          <w:lang w:eastAsia="es-MX"/>
        </w:rPr>
        <w:t>Inventario</w:t>
      </w:r>
      <w:r w:rsidR="00A41CA1" w:rsidRPr="000F2D44">
        <w:rPr>
          <w:rFonts w:ascii="Palatino Linotype" w:eastAsiaTheme="minorEastAsia" w:hAnsi="Palatino Linotype" w:cs="Times New Roman"/>
          <w:sz w:val="24"/>
          <w:szCs w:val="24"/>
          <w:lang w:eastAsia="es-MX"/>
        </w:rPr>
        <w:t xml:space="preserve"> se infiere</w:t>
      </w:r>
      <w:r w:rsidRPr="000F2D44">
        <w:rPr>
          <w:rFonts w:ascii="Palatino Linotype" w:eastAsiaTheme="minorEastAsia" w:hAnsi="Palatino Linotype" w:cs="Times New Roman"/>
          <w:sz w:val="24"/>
          <w:szCs w:val="24"/>
          <w:lang w:eastAsia="es-MX"/>
        </w:rPr>
        <w:t xml:space="preserve"> la</w:t>
      </w:r>
      <w:r w:rsidR="00A41CA1" w:rsidRPr="000F2D44">
        <w:rPr>
          <w:rFonts w:ascii="Palatino Linotype" w:eastAsiaTheme="minorEastAsia" w:hAnsi="Palatino Linotype" w:cs="Times New Roman"/>
          <w:sz w:val="24"/>
          <w:szCs w:val="24"/>
          <w:lang w:eastAsia="es-MX"/>
        </w:rPr>
        <w:t xml:space="preserve"> vinculación </w:t>
      </w:r>
      <w:r w:rsidRPr="000F2D44">
        <w:rPr>
          <w:rFonts w:ascii="Palatino Linotype" w:eastAsiaTheme="minorEastAsia" w:hAnsi="Palatino Linotype" w:cs="Times New Roman"/>
          <w:sz w:val="24"/>
          <w:szCs w:val="24"/>
          <w:lang w:eastAsia="es-MX"/>
        </w:rPr>
        <w:t xml:space="preserve">del programa con la no discriminación. En algunos otros </w:t>
      </w:r>
      <w:r w:rsidR="00A41CA1" w:rsidRPr="000F2D44">
        <w:rPr>
          <w:rFonts w:ascii="Palatino Linotype" w:eastAsiaTheme="minorEastAsia" w:hAnsi="Palatino Linotype" w:cs="Times New Roman"/>
          <w:sz w:val="24"/>
          <w:szCs w:val="24"/>
          <w:lang w:eastAsia="es-MX"/>
        </w:rPr>
        <w:t xml:space="preserve">casos se </w:t>
      </w:r>
      <w:r w:rsidRPr="000F2D44">
        <w:rPr>
          <w:rFonts w:ascii="Palatino Linotype" w:eastAsiaTheme="minorEastAsia" w:hAnsi="Palatino Linotype" w:cs="Times New Roman"/>
          <w:sz w:val="24"/>
          <w:szCs w:val="24"/>
          <w:lang w:eastAsia="es-MX"/>
        </w:rPr>
        <w:t xml:space="preserve">puede copiar de ellas </w:t>
      </w:r>
      <w:r w:rsidR="00A41CA1" w:rsidRPr="000F2D44">
        <w:rPr>
          <w:rFonts w:ascii="Palatino Linotype" w:eastAsiaTheme="minorEastAsia" w:hAnsi="Palatino Linotype" w:cs="Times New Roman"/>
          <w:sz w:val="24"/>
          <w:szCs w:val="24"/>
          <w:lang w:eastAsia="es-MX"/>
        </w:rPr>
        <w:t xml:space="preserve">la definición, y en otras se </w:t>
      </w:r>
      <w:r w:rsidRPr="000F2D44">
        <w:rPr>
          <w:rFonts w:ascii="Palatino Linotype" w:eastAsiaTheme="minorEastAsia" w:hAnsi="Palatino Linotype" w:cs="Times New Roman"/>
          <w:sz w:val="24"/>
          <w:szCs w:val="24"/>
          <w:lang w:eastAsia="es-MX"/>
        </w:rPr>
        <w:t>reordenan</w:t>
      </w:r>
      <w:r w:rsidR="00A41CA1" w:rsidRPr="000F2D44">
        <w:rPr>
          <w:rFonts w:ascii="Palatino Linotype" w:eastAsiaTheme="minorEastAsia" w:hAnsi="Palatino Linotype" w:cs="Times New Roman"/>
          <w:sz w:val="24"/>
          <w:szCs w:val="24"/>
          <w:lang w:eastAsia="es-MX"/>
        </w:rPr>
        <w:t xml:space="preserve"> los derechos mencionados para visibilizar el derecho que es central para </w:t>
      </w:r>
      <w:r w:rsidRPr="000F2D44">
        <w:rPr>
          <w:rFonts w:ascii="Palatino Linotype" w:eastAsiaTheme="minorEastAsia" w:hAnsi="Palatino Linotype" w:cs="Times New Roman"/>
          <w:sz w:val="24"/>
          <w:szCs w:val="24"/>
          <w:lang w:eastAsia="es-MX"/>
        </w:rPr>
        <w:t>el</w:t>
      </w:r>
      <w:r w:rsidR="00A41CA1" w:rsidRPr="000F2D44">
        <w:rPr>
          <w:rFonts w:ascii="Palatino Linotype" w:eastAsiaTheme="minorEastAsia" w:hAnsi="Palatino Linotype" w:cs="Times New Roman"/>
          <w:sz w:val="24"/>
          <w:szCs w:val="24"/>
          <w:lang w:eastAsia="es-MX"/>
        </w:rPr>
        <w:t xml:space="preserve"> enfoque</w:t>
      </w:r>
      <w:r w:rsidRPr="000F2D44">
        <w:rPr>
          <w:rFonts w:ascii="Palatino Linotype" w:eastAsiaTheme="minorEastAsia" w:hAnsi="Palatino Linotype" w:cs="Times New Roman"/>
          <w:sz w:val="24"/>
          <w:szCs w:val="24"/>
          <w:lang w:eastAsia="es-MX"/>
        </w:rPr>
        <w:t xml:space="preserve"> antidiscriminatorio</w:t>
      </w:r>
      <w:r w:rsidR="00A41CA1" w:rsidRPr="000F2D44">
        <w:rPr>
          <w:rFonts w:ascii="Palatino Linotype" w:eastAsiaTheme="minorEastAsia" w:hAnsi="Palatino Linotype" w:cs="Times New Roman"/>
          <w:sz w:val="24"/>
          <w:szCs w:val="24"/>
          <w:lang w:eastAsia="es-MX"/>
        </w:rPr>
        <w:t>.</w:t>
      </w:r>
    </w:p>
    <w:p w14:paraId="2B01DC1A" w14:textId="77777777" w:rsidR="00D65029" w:rsidRPr="000F2D44" w:rsidRDefault="00D65029"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i/>
          <w:sz w:val="24"/>
          <w:szCs w:val="24"/>
          <w:lang w:eastAsia="es-MX"/>
        </w:rPr>
        <w:t>Elementos a considerar al responder a la pregunta</w:t>
      </w:r>
      <w:r w:rsidRPr="000F2D44">
        <w:rPr>
          <w:rFonts w:ascii="Palatino Linotype" w:eastAsiaTheme="minorEastAsia" w:hAnsi="Palatino Linotype" w:cs="Times New Roman"/>
          <w:sz w:val="24"/>
          <w:szCs w:val="24"/>
          <w:lang w:eastAsia="es-MX"/>
        </w:rPr>
        <w:t>:</w:t>
      </w:r>
    </w:p>
    <w:p w14:paraId="73FE16B9" w14:textId="337D2BCC" w:rsidR="008C533E" w:rsidRPr="000F2D44" w:rsidRDefault="00A41CA1"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sz w:val="24"/>
          <w:szCs w:val="24"/>
          <w:lang w:eastAsia="es-MX"/>
        </w:rPr>
        <w:lastRenderedPageBreak/>
        <w:t>Aunque en los programas aparecen las figuras de “derecho directo” y “derecho indirecto”, debe darse prioridad siempre a los derechos más cercanos o relativos al derecho a la no discriminación</w:t>
      </w:r>
      <w:r w:rsidR="00D65029" w:rsidRPr="000F2D44">
        <w:rPr>
          <w:rFonts w:ascii="Palatino Linotype" w:eastAsiaTheme="minorEastAsia" w:hAnsi="Palatino Linotype" w:cs="Times New Roman"/>
          <w:sz w:val="24"/>
          <w:szCs w:val="24"/>
          <w:lang w:eastAsia="es-MX"/>
        </w:rPr>
        <w:t>.</w:t>
      </w:r>
    </w:p>
    <w:p w14:paraId="1E0C8536" w14:textId="07FD8A90" w:rsidR="00D65029" w:rsidRPr="000F2D44" w:rsidRDefault="00D65029"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i/>
          <w:sz w:val="24"/>
          <w:szCs w:val="24"/>
          <w:lang w:eastAsia="es-MX"/>
        </w:rPr>
        <w:t>Casos en que no aplica la categorización antidiscriminatoria</w:t>
      </w:r>
      <w:r w:rsidRPr="000F2D44">
        <w:rPr>
          <w:rFonts w:ascii="Palatino Linotype" w:eastAsiaTheme="minorEastAsia" w:hAnsi="Palatino Linotype" w:cs="Times New Roman"/>
          <w:sz w:val="24"/>
          <w:szCs w:val="24"/>
          <w:lang w:eastAsia="es-MX"/>
        </w:rPr>
        <w:t>:</w:t>
      </w:r>
    </w:p>
    <w:p w14:paraId="60B852B3" w14:textId="54B8C99D" w:rsidR="00D65029" w:rsidRPr="000F2D44" w:rsidRDefault="00D65029"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sz w:val="24"/>
          <w:szCs w:val="24"/>
          <w:lang w:eastAsia="es-MX"/>
        </w:rPr>
        <w:t>Descartar, siempre que sea posible, definiciones vagas de los derechos tales como “derechos sociales en general” y buscar en cambio derechos sociales específicos.</w:t>
      </w:r>
    </w:p>
    <w:p w14:paraId="5DA5E0DB" w14:textId="77777777" w:rsidR="00FA3E1A" w:rsidRPr="000F2D44" w:rsidRDefault="00FA3E1A" w:rsidP="00DD3379">
      <w:pPr>
        <w:spacing w:before="240" w:after="240" w:line="360" w:lineRule="auto"/>
        <w:jc w:val="both"/>
        <w:rPr>
          <w:rFonts w:ascii="Palatino Linotype" w:eastAsiaTheme="minorEastAsia" w:hAnsi="Palatino Linotype" w:cs="Times New Roman"/>
          <w:sz w:val="24"/>
          <w:szCs w:val="24"/>
          <w:lang w:eastAsia="es-MX"/>
        </w:rPr>
      </w:pPr>
    </w:p>
    <w:p w14:paraId="501B64E6" w14:textId="472D8368" w:rsidR="00D65029" w:rsidRPr="000F2D44" w:rsidRDefault="00FA3E1A"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sz w:val="24"/>
          <w:szCs w:val="24"/>
          <w:lang w:eastAsia="es-MX"/>
        </w:rPr>
        <w:t xml:space="preserve">Pregunta 2. </w:t>
      </w:r>
      <w:r w:rsidRPr="000F2D44">
        <w:rPr>
          <w:rFonts w:ascii="Palatino Linotype" w:eastAsiaTheme="minorEastAsia" w:hAnsi="Palatino Linotype" w:cs="Times New Roman"/>
          <w:i/>
          <w:sz w:val="24"/>
          <w:szCs w:val="24"/>
          <w:lang w:eastAsia="es-MX"/>
        </w:rPr>
        <w:t>¿Aparece o no un contenido o prescripción general de no discriminación?</w:t>
      </w:r>
      <w:r w:rsidRPr="000F2D44">
        <w:rPr>
          <w:rFonts w:ascii="Palatino Linotype" w:eastAsiaTheme="minorEastAsia" w:hAnsi="Palatino Linotype" w:cs="Times New Roman"/>
          <w:sz w:val="24"/>
          <w:szCs w:val="24"/>
          <w:lang w:eastAsia="es-MX"/>
        </w:rPr>
        <w:t xml:space="preserve"> (columna I de la categorización) y </w:t>
      </w:r>
      <w:r w:rsidRPr="000F2D44">
        <w:rPr>
          <w:rFonts w:ascii="Palatino Linotype" w:eastAsiaTheme="minorEastAsia" w:hAnsi="Palatino Linotype" w:cs="Times New Roman"/>
          <w:i/>
          <w:sz w:val="24"/>
          <w:szCs w:val="24"/>
          <w:lang w:eastAsia="es-MX"/>
        </w:rPr>
        <w:t>Fundamento legal</w:t>
      </w:r>
      <w:r w:rsidRPr="000F2D44">
        <w:rPr>
          <w:rFonts w:ascii="Palatino Linotype" w:eastAsiaTheme="minorEastAsia" w:hAnsi="Palatino Linotype" w:cs="Times New Roman"/>
          <w:sz w:val="24"/>
          <w:szCs w:val="24"/>
          <w:lang w:eastAsia="es-MX"/>
        </w:rPr>
        <w:t xml:space="preserve">  (columna J de la categorización)</w:t>
      </w:r>
    </w:p>
    <w:p w14:paraId="0BD445CF" w14:textId="7E822473" w:rsidR="00FA3E1A" w:rsidRPr="000F2D44" w:rsidRDefault="00FA3E1A"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 xml:space="preserve">Fuentes de información en el </w:t>
      </w:r>
      <w:r w:rsidR="00BE4095" w:rsidRPr="000F2D44">
        <w:rPr>
          <w:rFonts w:ascii="Palatino Linotype" w:eastAsiaTheme="minorEastAsia" w:hAnsi="Palatino Linotype"/>
          <w:i/>
          <w:sz w:val="24"/>
          <w:szCs w:val="24"/>
          <w:lang w:eastAsia="es-MX"/>
        </w:rPr>
        <w:t>Inventario</w:t>
      </w:r>
      <w:r w:rsidRPr="000F2D44">
        <w:rPr>
          <w:rFonts w:ascii="Palatino Linotype" w:eastAsiaTheme="minorEastAsia" w:hAnsi="Palatino Linotype"/>
          <w:sz w:val="24"/>
          <w:szCs w:val="24"/>
          <w:lang w:eastAsia="es-MX"/>
        </w:rPr>
        <w:t xml:space="preserve">: </w:t>
      </w:r>
    </w:p>
    <w:p w14:paraId="63711271" w14:textId="3FB027DF" w:rsidR="00FA3E1A" w:rsidRPr="000F2D44" w:rsidRDefault="00FA3E1A"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hAnsi="Palatino Linotype" w:cs="Times New Roman"/>
          <w:sz w:val="24"/>
          <w:szCs w:val="24"/>
        </w:rPr>
        <w:t xml:space="preserve">i. “Vínculo a la Normatividad publicada” (columna W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56DC691B" w14:textId="77777777" w:rsidR="00FA3E1A" w:rsidRPr="000F2D44" w:rsidRDefault="00FA3E1A"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Criterios de respuesta</w:t>
      </w:r>
      <w:r w:rsidRPr="000F2D44">
        <w:rPr>
          <w:rFonts w:ascii="Palatino Linotype" w:eastAsiaTheme="minorEastAsia" w:hAnsi="Palatino Linotype"/>
          <w:sz w:val="24"/>
          <w:szCs w:val="24"/>
          <w:lang w:eastAsia="es-MX"/>
        </w:rPr>
        <w:t>:</w:t>
      </w:r>
    </w:p>
    <w:p w14:paraId="79236350" w14:textId="7AE68CE5" w:rsidR="00FA3E1A" w:rsidRPr="000F2D44" w:rsidRDefault="002238D4"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hAnsi="Palatino Linotype" w:cs="Times New Roman"/>
          <w:sz w:val="24"/>
          <w:szCs w:val="24"/>
        </w:rPr>
        <w:t>En este caso, se revisan</w:t>
      </w:r>
      <w:r w:rsidR="00FA3E1A" w:rsidRPr="000F2D44">
        <w:rPr>
          <w:rFonts w:ascii="Palatino Linotype" w:hAnsi="Palatino Linotype" w:cs="Times New Roman"/>
          <w:sz w:val="24"/>
          <w:szCs w:val="24"/>
        </w:rPr>
        <w:t xml:space="preserve"> los marcos legales que se registran en cada programa y se </w:t>
      </w:r>
      <w:r w:rsidRPr="000F2D44">
        <w:rPr>
          <w:rFonts w:ascii="Palatino Linotype" w:hAnsi="Palatino Linotype" w:cs="Times New Roman"/>
          <w:sz w:val="24"/>
          <w:szCs w:val="24"/>
        </w:rPr>
        <w:t>obtienen</w:t>
      </w:r>
      <w:r w:rsidR="00FA3E1A" w:rsidRPr="000F2D44">
        <w:rPr>
          <w:rFonts w:ascii="Palatino Linotype" w:hAnsi="Palatino Linotype" w:cs="Times New Roman"/>
          <w:sz w:val="24"/>
          <w:szCs w:val="24"/>
        </w:rPr>
        <w:t xml:space="preserve"> de ellos</w:t>
      </w:r>
      <w:r w:rsidR="00051632" w:rsidRPr="000F2D44">
        <w:rPr>
          <w:rFonts w:ascii="Palatino Linotype" w:hAnsi="Palatino Linotype" w:cs="Times New Roman"/>
          <w:sz w:val="24"/>
          <w:szCs w:val="24"/>
        </w:rPr>
        <w:t xml:space="preserve"> </w:t>
      </w:r>
      <w:r w:rsidR="00FA3E1A" w:rsidRPr="000F2D44">
        <w:rPr>
          <w:rFonts w:ascii="Palatino Linotype" w:hAnsi="Palatino Linotype" w:cs="Times New Roman"/>
          <w:sz w:val="24"/>
          <w:szCs w:val="24"/>
        </w:rPr>
        <w:t>las normas legales explícitas (o implícitas pero que sean claras</w:t>
      </w:r>
      <w:r w:rsidR="00051632" w:rsidRPr="000F2D44">
        <w:rPr>
          <w:rFonts w:ascii="Palatino Linotype" w:hAnsi="Palatino Linotype" w:cs="Times New Roman"/>
          <w:sz w:val="24"/>
          <w:szCs w:val="24"/>
        </w:rPr>
        <w:t xml:space="preserve"> respecto de contenidos de no discriminación como los grupos o las políticas</w:t>
      </w:r>
      <w:r w:rsidR="00FA3E1A" w:rsidRPr="000F2D44">
        <w:rPr>
          <w:rFonts w:ascii="Palatino Linotype" w:hAnsi="Palatino Linotype" w:cs="Times New Roman"/>
          <w:sz w:val="24"/>
          <w:szCs w:val="24"/>
        </w:rPr>
        <w:t>) en materia de no discriminación</w:t>
      </w:r>
      <w:r w:rsidRPr="000F2D44">
        <w:rPr>
          <w:rFonts w:ascii="Palatino Linotype" w:hAnsi="Palatino Linotype" w:cs="Times New Roman"/>
          <w:sz w:val="24"/>
          <w:szCs w:val="24"/>
        </w:rPr>
        <w:t>.</w:t>
      </w:r>
    </w:p>
    <w:p w14:paraId="348A031C" w14:textId="77777777" w:rsidR="00FA3E1A" w:rsidRPr="000F2D44" w:rsidRDefault="00FA3E1A"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i/>
          <w:sz w:val="24"/>
          <w:szCs w:val="24"/>
          <w:lang w:eastAsia="es-MX"/>
        </w:rPr>
        <w:t>Elementos a considerar al responder a la pregunta</w:t>
      </w:r>
      <w:r w:rsidRPr="000F2D44">
        <w:rPr>
          <w:rFonts w:ascii="Palatino Linotype" w:eastAsiaTheme="minorEastAsia" w:hAnsi="Palatino Linotype" w:cs="Times New Roman"/>
          <w:sz w:val="24"/>
          <w:szCs w:val="24"/>
          <w:lang w:eastAsia="es-MX"/>
        </w:rPr>
        <w:t>:</w:t>
      </w:r>
    </w:p>
    <w:p w14:paraId="232A1508" w14:textId="10B18ECB" w:rsidR="002238D4" w:rsidRPr="000F2D44" w:rsidRDefault="002238D4"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hAnsi="Palatino Linotype" w:cs="Times New Roman"/>
          <w:sz w:val="24"/>
          <w:szCs w:val="24"/>
        </w:rPr>
        <w:t xml:space="preserve">Cuando se localiza un contenido en materia de no discriminación en la normatividad del programa se responde “Sí” a la pregunta </w:t>
      </w:r>
      <w:r w:rsidRPr="000F2D44">
        <w:rPr>
          <w:rFonts w:ascii="Palatino Linotype" w:hAnsi="Palatino Linotype" w:cs="Times New Roman"/>
          <w:i/>
          <w:sz w:val="24"/>
          <w:szCs w:val="24"/>
        </w:rPr>
        <w:t xml:space="preserve">¿Aparece o no un contenido o prescripción general de no discriminación? </w:t>
      </w:r>
      <w:r w:rsidRPr="000F2D44">
        <w:rPr>
          <w:rFonts w:ascii="Palatino Linotype" w:hAnsi="Palatino Linotype" w:cs="Times New Roman"/>
          <w:sz w:val="24"/>
          <w:szCs w:val="24"/>
        </w:rPr>
        <w:t xml:space="preserve">(columna I de la </w:t>
      </w:r>
      <w:r w:rsidRPr="000F2D44">
        <w:rPr>
          <w:rFonts w:ascii="Palatino Linotype" w:hAnsi="Palatino Linotype" w:cs="Times New Roman"/>
          <w:i/>
          <w:sz w:val="24"/>
          <w:szCs w:val="24"/>
        </w:rPr>
        <w:t>Categorización</w:t>
      </w:r>
      <w:r w:rsidRPr="000F2D44">
        <w:rPr>
          <w:rFonts w:ascii="Palatino Linotype" w:hAnsi="Palatino Linotype" w:cs="Times New Roman"/>
          <w:sz w:val="24"/>
          <w:szCs w:val="24"/>
        </w:rPr>
        <w:t>)</w:t>
      </w:r>
      <w:r w:rsidRPr="000F2D44">
        <w:rPr>
          <w:rFonts w:ascii="Palatino Linotype" w:hAnsi="Palatino Linotype" w:cs="Times New Roman"/>
          <w:i/>
          <w:sz w:val="24"/>
          <w:szCs w:val="24"/>
        </w:rPr>
        <w:t xml:space="preserve"> </w:t>
      </w:r>
      <w:r w:rsidRPr="000F2D44">
        <w:rPr>
          <w:rFonts w:ascii="Palatino Linotype" w:hAnsi="Palatino Linotype" w:cs="Times New Roman"/>
          <w:sz w:val="24"/>
          <w:szCs w:val="24"/>
        </w:rPr>
        <w:lastRenderedPageBreak/>
        <w:t xml:space="preserve">y se seleccionan los artículos o párrafos en que éste aparezca para copiarlos en la columna </w:t>
      </w:r>
      <w:r w:rsidRPr="000F2D44">
        <w:rPr>
          <w:rFonts w:ascii="Palatino Linotype" w:hAnsi="Palatino Linotype" w:cs="Times New Roman"/>
          <w:i/>
          <w:sz w:val="24"/>
          <w:szCs w:val="24"/>
        </w:rPr>
        <w:t xml:space="preserve">Fundamento legal </w:t>
      </w:r>
      <w:r w:rsidRPr="000F2D44">
        <w:rPr>
          <w:rFonts w:ascii="Palatino Linotype" w:hAnsi="Palatino Linotype" w:cs="Times New Roman"/>
          <w:sz w:val="24"/>
          <w:szCs w:val="24"/>
        </w:rPr>
        <w:t xml:space="preserve">(columna J) de la </w:t>
      </w:r>
      <w:r w:rsidRPr="000F2D44">
        <w:rPr>
          <w:rFonts w:ascii="Palatino Linotype" w:hAnsi="Palatino Linotype" w:cs="Times New Roman"/>
          <w:i/>
          <w:sz w:val="24"/>
          <w:szCs w:val="24"/>
        </w:rPr>
        <w:t>Categorización</w:t>
      </w:r>
      <w:r w:rsidRPr="000F2D44">
        <w:rPr>
          <w:rFonts w:ascii="Palatino Linotype" w:hAnsi="Palatino Linotype" w:cs="Times New Roman"/>
          <w:sz w:val="24"/>
          <w:szCs w:val="24"/>
        </w:rPr>
        <w:t>.</w:t>
      </w:r>
    </w:p>
    <w:p w14:paraId="31A4527E" w14:textId="570D791E" w:rsidR="00D65029" w:rsidRPr="000F2D44" w:rsidRDefault="00FA3E1A"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cs="Times New Roman"/>
          <w:i/>
          <w:sz w:val="24"/>
          <w:szCs w:val="24"/>
          <w:lang w:eastAsia="es-MX"/>
        </w:rPr>
        <w:t>Casos en que no aplica la categorización antidiscriminatoria</w:t>
      </w:r>
    </w:p>
    <w:p w14:paraId="75BABC34" w14:textId="0ADD0AF9" w:rsidR="008C533E" w:rsidRPr="000F2D44" w:rsidRDefault="002238D4" w:rsidP="00DD3379">
      <w:p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En caso de que no aparezca un contenido antidiscriminatorio en la normatividad del programa, se responderá “No” a la pregunta </w:t>
      </w:r>
      <w:r w:rsidRPr="000F2D44">
        <w:rPr>
          <w:rFonts w:ascii="Palatino Linotype" w:hAnsi="Palatino Linotype" w:cs="Times New Roman"/>
          <w:i/>
          <w:sz w:val="24"/>
          <w:szCs w:val="24"/>
        </w:rPr>
        <w:t xml:space="preserve">¿Aparece o no un contenido o prescripción general de no discriminación? </w:t>
      </w:r>
      <w:r w:rsidRPr="000F2D44">
        <w:rPr>
          <w:rFonts w:ascii="Palatino Linotype" w:hAnsi="Palatino Linotype" w:cs="Times New Roman"/>
          <w:sz w:val="24"/>
          <w:szCs w:val="24"/>
        </w:rPr>
        <w:t xml:space="preserve">(columna I de la </w:t>
      </w:r>
      <w:r w:rsidRPr="000F2D44">
        <w:rPr>
          <w:rFonts w:ascii="Palatino Linotype" w:hAnsi="Palatino Linotype" w:cs="Times New Roman"/>
          <w:i/>
          <w:sz w:val="24"/>
          <w:szCs w:val="24"/>
        </w:rPr>
        <w:t>Categorización</w:t>
      </w:r>
      <w:r w:rsidRPr="000F2D44">
        <w:rPr>
          <w:rFonts w:ascii="Palatino Linotype" w:hAnsi="Palatino Linotype" w:cs="Times New Roman"/>
          <w:sz w:val="24"/>
          <w:szCs w:val="24"/>
        </w:rPr>
        <w:t xml:space="preserve">) y “N/A” (No aplica) en la columna  </w:t>
      </w:r>
      <w:r w:rsidRPr="000F2D44">
        <w:rPr>
          <w:rFonts w:ascii="Palatino Linotype" w:hAnsi="Palatino Linotype" w:cs="Times New Roman"/>
          <w:i/>
          <w:sz w:val="24"/>
          <w:szCs w:val="24"/>
        </w:rPr>
        <w:t xml:space="preserve">Fundamento legal </w:t>
      </w:r>
      <w:r w:rsidRPr="000F2D44">
        <w:rPr>
          <w:rFonts w:ascii="Palatino Linotype" w:hAnsi="Palatino Linotype" w:cs="Times New Roman"/>
          <w:sz w:val="24"/>
          <w:szCs w:val="24"/>
        </w:rPr>
        <w:t xml:space="preserve">(columna J). En caso de que el vínculo a la normatividad estuviera dañado, fuera erróneo (no correspondiera al programa) o que la página en la que estuvo ubicado el documento ya no lo alojara, se responderá “No se dispone del documento” a la pregunta </w:t>
      </w:r>
      <w:r w:rsidRPr="000F2D44">
        <w:rPr>
          <w:rFonts w:ascii="Palatino Linotype" w:hAnsi="Palatino Linotype" w:cs="Times New Roman"/>
          <w:i/>
          <w:sz w:val="24"/>
          <w:szCs w:val="24"/>
        </w:rPr>
        <w:t xml:space="preserve">¿Aparece o no un contenido o prescripción general de no discriminación? </w:t>
      </w:r>
      <w:r w:rsidRPr="000F2D44">
        <w:rPr>
          <w:rFonts w:ascii="Palatino Linotype" w:hAnsi="Palatino Linotype" w:cs="Times New Roman"/>
          <w:sz w:val="24"/>
          <w:szCs w:val="24"/>
        </w:rPr>
        <w:t xml:space="preserve">(columna I de la categorización) y “N/A” (No aplica) en la columna  </w:t>
      </w:r>
      <w:r w:rsidRPr="000F2D44">
        <w:rPr>
          <w:rFonts w:ascii="Palatino Linotype" w:hAnsi="Palatino Linotype" w:cs="Times New Roman"/>
          <w:i/>
          <w:sz w:val="24"/>
          <w:szCs w:val="24"/>
        </w:rPr>
        <w:t xml:space="preserve">Fundamento legal </w:t>
      </w:r>
      <w:r w:rsidRPr="000F2D44">
        <w:rPr>
          <w:rFonts w:ascii="Palatino Linotype" w:hAnsi="Palatino Linotype" w:cs="Times New Roman"/>
          <w:sz w:val="24"/>
          <w:szCs w:val="24"/>
        </w:rPr>
        <w:t>(columna J).</w:t>
      </w:r>
    </w:p>
    <w:p w14:paraId="5CFA9DFD" w14:textId="77777777" w:rsidR="002238D4" w:rsidRPr="000F2D44" w:rsidRDefault="002238D4" w:rsidP="00DD3379">
      <w:pPr>
        <w:spacing w:before="240" w:after="240" w:line="360" w:lineRule="auto"/>
        <w:jc w:val="both"/>
        <w:rPr>
          <w:rFonts w:ascii="Palatino Linotype" w:hAnsi="Palatino Linotype" w:cs="Times New Roman"/>
          <w:sz w:val="24"/>
          <w:szCs w:val="24"/>
        </w:rPr>
      </w:pPr>
    </w:p>
    <w:p w14:paraId="158BE135" w14:textId="6DE9B88D" w:rsidR="002238D4" w:rsidRPr="000F2D44" w:rsidRDefault="007F005D"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sz w:val="24"/>
          <w:szCs w:val="24"/>
          <w:lang w:eastAsia="es-MX"/>
        </w:rPr>
        <w:t xml:space="preserve">Pregunta 3. </w:t>
      </w:r>
      <w:r w:rsidRPr="000F2D44">
        <w:rPr>
          <w:rFonts w:ascii="Palatino Linotype" w:eastAsiaTheme="minorEastAsia" w:hAnsi="Palatino Linotype"/>
          <w:i/>
          <w:sz w:val="24"/>
          <w:szCs w:val="24"/>
          <w:lang w:eastAsia="es-MX"/>
        </w:rPr>
        <w:t>¿El programa está fundamentalmente orientado a un grupo históricamente discriminado?</w:t>
      </w:r>
      <w:r w:rsidRPr="000F2D44">
        <w:rPr>
          <w:rFonts w:ascii="Palatino Linotype" w:eastAsiaTheme="minorEastAsia" w:hAnsi="Palatino Linotype"/>
          <w:sz w:val="24"/>
          <w:szCs w:val="24"/>
          <w:lang w:eastAsia="es-MX"/>
        </w:rPr>
        <w:t xml:space="preserve"> (columna K) y </w:t>
      </w:r>
      <w:r w:rsidRPr="000F2D44">
        <w:rPr>
          <w:rFonts w:ascii="Palatino Linotype" w:eastAsiaTheme="minorEastAsia" w:hAnsi="Palatino Linotype"/>
          <w:i/>
          <w:sz w:val="24"/>
          <w:szCs w:val="24"/>
          <w:lang w:eastAsia="es-MX"/>
        </w:rPr>
        <w:t>¿A qué grupo está dirigido?</w:t>
      </w:r>
      <w:r w:rsidRPr="000F2D44">
        <w:rPr>
          <w:rFonts w:ascii="Palatino Linotype" w:eastAsiaTheme="minorEastAsia" w:hAnsi="Palatino Linotype"/>
          <w:sz w:val="24"/>
          <w:szCs w:val="24"/>
          <w:lang w:eastAsia="es-MX"/>
        </w:rPr>
        <w:t xml:space="preserve"> (columna L)</w:t>
      </w:r>
    </w:p>
    <w:p w14:paraId="618496E0" w14:textId="35F18A85" w:rsidR="00A033B3" w:rsidRPr="000F2D44" w:rsidRDefault="00A033B3"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 xml:space="preserve">Fuentes de información en el </w:t>
      </w:r>
      <w:r w:rsidR="00BE4095" w:rsidRPr="000F2D44">
        <w:rPr>
          <w:rFonts w:ascii="Palatino Linotype" w:eastAsiaTheme="minorEastAsia" w:hAnsi="Palatino Linotype"/>
          <w:i/>
          <w:sz w:val="24"/>
          <w:szCs w:val="24"/>
          <w:lang w:eastAsia="es-MX"/>
        </w:rPr>
        <w:t>Inventario</w:t>
      </w:r>
      <w:r w:rsidRPr="000F2D44">
        <w:rPr>
          <w:rFonts w:ascii="Palatino Linotype" w:eastAsiaTheme="minorEastAsia" w:hAnsi="Palatino Linotype"/>
          <w:sz w:val="24"/>
          <w:szCs w:val="24"/>
          <w:lang w:eastAsia="es-MX"/>
        </w:rPr>
        <w:t xml:space="preserve">: </w:t>
      </w:r>
    </w:p>
    <w:p w14:paraId="647D089E" w14:textId="77777777" w:rsidR="00A033B3" w:rsidRPr="000F2D44" w:rsidRDefault="00A033B3" w:rsidP="00DD3379">
      <w:pPr>
        <w:pStyle w:val="Prrafodelista"/>
        <w:numPr>
          <w:ilvl w:val="0"/>
          <w:numId w:val="18"/>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“En términos de sexo el programa se dirige a:” (columna </w:t>
      </w:r>
      <w:proofErr w:type="spellStart"/>
      <w:r w:rsidRPr="000F2D44">
        <w:rPr>
          <w:rFonts w:ascii="Palatino Linotype" w:hAnsi="Palatino Linotype" w:cs="Times New Roman"/>
          <w:sz w:val="24"/>
          <w:szCs w:val="24"/>
        </w:rPr>
        <w:t>AI</w:t>
      </w:r>
      <w:proofErr w:type="spellEnd"/>
      <w:r w:rsidRPr="000F2D44">
        <w:rPr>
          <w:rFonts w:ascii="Palatino Linotype" w:hAnsi="Palatino Linotype" w:cs="Times New Roman"/>
          <w:sz w:val="24"/>
          <w:szCs w:val="24"/>
        </w:rPr>
        <w:t xml:space="preserve">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 xml:space="preserve">) </w:t>
      </w:r>
    </w:p>
    <w:p w14:paraId="51AB4E76" w14:textId="77777777" w:rsidR="00A033B3" w:rsidRPr="000F2D44" w:rsidRDefault="00A033B3" w:rsidP="00DD3379">
      <w:pPr>
        <w:pStyle w:val="Prrafodelista"/>
        <w:numPr>
          <w:ilvl w:val="0"/>
          <w:numId w:val="18"/>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“Etapa de vida” (columna AJ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7A270D63" w14:textId="77777777" w:rsidR="00A033B3" w:rsidRPr="000F2D44" w:rsidRDefault="00A033B3" w:rsidP="00DD3379">
      <w:pPr>
        <w:pStyle w:val="Prrafodelista"/>
        <w:numPr>
          <w:ilvl w:val="0"/>
          <w:numId w:val="18"/>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“Grupo de atención” (columna </w:t>
      </w:r>
      <w:proofErr w:type="spellStart"/>
      <w:r w:rsidRPr="000F2D44">
        <w:rPr>
          <w:rFonts w:ascii="Palatino Linotype" w:hAnsi="Palatino Linotype" w:cs="Times New Roman"/>
          <w:sz w:val="24"/>
          <w:szCs w:val="24"/>
        </w:rPr>
        <w:t>AK</w:t>
      </w:r>
      <w:proofErr w:type="spellEnd"/>
      <w:r w:rsidRPr="000F2D44">
        <w:rPr>
          <w:rFonts w:ascii="Palatino Linotype" w:hAnsi="Palatino Linotype" w:cs="Times New Roman"/>
          <w:sz w:val="24"/>
          <w:szCs w:val="24"/>
        </w:rPr>
        <w:t xml:space="preserve">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492B306A" w14:textId="77777777" w:rsidR="00A033B3" w:rsidRPr="000F2D44" w:rsidRDefault="00A033B3" w:rsidP="00DD3379">
      <w:pPr>
        <w:pStyle w:val="Prrafodelista"/>
        <w:numPr>
          <w:ilvl w:val="0"/>
          <w:numId w:val="18"/>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“Definición” [de la población objetivo] (columna AY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0F937685" w14:textId="5393F632" w:rsidR="00A033B3" w:rsidRPr="000F2D44" w:rsidRDefault="00A033B3" w:rsidP="00DD3379">
      <w:pPr>
        <w:pStyle w:val="Prrafodelista"/>
        <w:numPr>
          <w:ilvl w:val="0"/>
          <w:numId w:val="18"/>
        </w:numPr>
        <w:spacing w:before="240" w:after="240" w:line="360" w:lineRule="auto"/>
        <w:jc w:val="both"/>
        <w:rPr>
          <w:rFonts w:ascii="Palatino Linotype" w:eastAsiaTheme="minorEastAsia" w:hAnsi="Palatino Linotype"/>
          <w:sz w:val="24"/>
          <w:szCs w:val="24"/>
          <w:lang w:eastAsia="es-MX"/>
        </w:rPr>
      </w:pPr>
      <w:r w:rsidRPr="000F2D44">
        <w:rPr>
          <w:rFonts w:ascii="Palatino Linotype" w:hAnsi="Palatino Linotype" w:cs="Times New Roman"/>
          <w:sz w:val="24"/>
          <w:szCs w:val="24"/>
        </w:rPr>
        <w:t xml:space="preserve">“Definición” [de la Población Atendida] (columna </w:t>
      </w:r>
      <w:proofErr w:type="spellStart"/>
      <w:r w:rsidRPr="000F2D44">
        <w:rPr>
          <w:rFonts w:ascii="Palatino Linotype" w:hAnsi="Palatino Linotype" w:cs="Times New Roman"/>
          <w:sz w:val="24"/>
          <w:szCs w:val="24"/>
        </w:rPr>
        <w:t>BC</w:t>
      </w:r>
      <w:proofErr w:type="spellEnd"/>
      <w:r w:rsidRPr="000F2D44">
        <w:rPr>
          <w:rFonts w:ascii="Palatino Linotype" w:hAnsi="Palatino Linotype" w:cs="Times New Roman"/>
          <w:sz w:val="24"/>
          <w:szCs w:val="24"/>
        </w:rPr>
        <w:t xml:space="preserve">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457495C3" w14:textId="77777777" w:rsidR="00A033B3" w:rsidRPr="000F2D44" w:rsidRDefault="00A033B3"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Criterios de respuesta</w:t>
      </w:r>
      <w:r w:rsidRPr="000F2D44">
        <w:rPr>
          <w:rFonts w:ascii="Palatino Linotype" w:eastAsiaTheme="minorEastAsia" w:hAnsi="Palatino Linotype"/>
          <w:sz w:val="24"/>
          <w:szCs w:val="24"/>
          <w:lang w:eastAsia="es-MX"/>
        </w:rPr>
        <w:t>:</w:t>
      </w:r>
    </w:p>
    <w:p w14:paraId="6E58C356" w14:textId="12784021" w:rsidR="00A033B3" w:rsidRPr="000F2D44" w:rsidRDefault="00A033B3"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lastRenderedPageBreak/>
        <w:t xml:space="preserve">El objetivo principal de las cuestiones que se plantean en las columnas K y L es identificar al grupo discriminado al que protege o beneficia el programa. En la </w:t>
      </w:r>
      <w:r w:rsidRPr="000F2D44">
        <w:rPr>
          <w:rFonts w:ascii="Palatino Linotype" w:hAnsi="Palatino Linotype" w:cs="Times New Roman"/>
          <w:i/>
          <w:sz w:val="24"/>
          <w:szCs w:val="24"/>
        </w:rPr>
        <w:t>Categorización</w:t>
      </w:r>
      <w:r w:rsidRPr="000F2D44">
        <w:rPr>
          <w:rFonts w:ascii="Palatino Linotype" w:hAnsi="Palatino Linotype" w:cs="Times New Roman"/>
          <w:sz w:val="24"/>
          <w:szCs w:val="24"/>
        </w:rPr>
        <w:t xml:space="preserve"> la pregunta </w:t>
      </w:r>
      <w:r w:rsidRPr="000F2D44">
        <w:rPr>
          <w:rFonts w:ascii="Palatino Linotype" w:hAnsi="Palatino Linotype" w:cs="Times New Roman"/>
          <w:i/>
          <w:sz w:val="24"/>
          <w:szCs w:val="24"/>
        </w:rPr>
        <w:t xml:space="preserve">¿El programa está fundamentalmente orientado a un grupo históricamente discriminado?  </w:t>
      </w:r>
      <w:r w:rsidRPr="000F2D44">
        <w:rPr>
          <w:rFonts w:ascii="Palatino Linotype" w:hAnsi="Palatino Linotype" w:cs="Times New Roman"/>
          <w:sz w:val="24"/>
          <w:szCs w:val="24"/>
        </w:rPr>
        <w:t xml:space="preserve">(columna K) aparece antes que </w:t>
      </w:r>
      <w:r w:rsidRPr="000F2D44">
        <w:rPr>
          <w:rFonts w:ascii="Palatino Linotype" w:hAnsi="Palatino Linotype" w:cs="Times New Roman"/>
          <w:i/>
          <w:sz w:val="24"/>
          <w:szCs w:val="24"/>
        </w:rPr>
        <w:t>¿A qué grupo está dirigido?</w:t>
      </w:r>
      <w:r w:rsidR="00DD3379">
        <w:rPr>
          <w:rFonts w:ascii="Palatino Linotype" w:hAnsi="Palatino Linotype" w:cs="Times New Roman"/>
          <w:sz w:val="24"/>
          <w:szCs w:val="24"/>
        </w:rPr>
        <w:t xml:space="preserve"> (columna </w:t>
      </w:r>
      <w:r w:rsidRPr="000F2D44">
        <w:rPr>
          <w:rFonts w:ascii="Palatino Linotype" w:hAnsi="Palatino Linotype" w:cs="Times New Roman"/>
          <w:sz w:val="24"/>
          <w:szCs w:val="24"/>
        </w:rPr>
        <w:t>L) para facilitar la lectura del documento, sin embargo, para responder a las preguntas es necesario comenzar por la segunda (siendo ésta la principal), ya que al identificar al grupo históricamente discriminado podrem</w:t>
      </w:r>
      <w:r w:rsidR="009162C2" w:rsidRPr="000F2D44">
        <w:rPr>
          <w:rFonts w:ascii="Palatino Linotype" w:hAnsi="Palatino Linotype" w:cs="Times New Roman"/>
          <w:sz w:val="24"/>
          <w:szCs w:val="24"/>
        </w:rPr>
        <w:t xml:space="preserve">os saber si es un programa que </w:t>
      </w:r>
      <w:r w:rsidRPr="000F2D44">
        <w:rPr>
          <w:rFonts w:ascii="Palatino Linotype" w:hAnsi="Palatino Linotype" w:cs="Times New Roman"/>
          <w:sz w:val="24"/>
          <w:szCs w:val="24"/>
        </w:rPr>
        <w:t xml:space="preserve">atiende de manera fundamental a un grupo discriminado y, por ende, a qué grupo atiende. </w:t>
      </w:r>
    </w:p>
    <w:p w14:paraId="24A242F7" w14:textId="77777777" w:rsidR="00A033B3" w:rsidRPr="000F2D44" w:rsidRDefault="00A033B3"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i/>
          <w:sz w:val="24"/>
          <w:szCs w:val="24"/>
          <w:lang w:eastAsia="es-MX"/>
        </w:rPr>
        <w:t>Elementos a considerar al responder a la pregunta</w:t>
      </w:r>
      <w:r w:rsidRPr="000F2D44">
        <w:rPr>
          <w:rFonts w:ascii="Palatino Linotype" w:eastAsiaTheme="minorEastAsia" w:hAnsi="Palatino Linotype" w:cs="Times New Roman"/>
          <w:sz w:val="24"/>
          <w:szCs w:val="24"/>
          <w:lang w:eastAsia="es-MX"/>
        </w:rPr>
        <w:t>:</w:t>
      </w:r>
    </w:p>
    <w:p w14:paraId="28604748" w14:textId="0629AFD7" w:rsidR="00A033B3" w:rsidRPr="000F2D44" w:rsidRDefault="009B3531"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hAnsi="Palatino Linotype" w:cs="Times New Roman"/>
          <w:sz w:val="24"/>
          <w:szCs w:val="24"/>
        </w:rPr>
        <w:t xml:space="preserve">Para saber si un programa atiende </w:t>
      </w:r>
      <w:r w:rsidRPr="000F2D44">
        <w:rPr>
          <w:rFonts w:ascii="Palatino Linotype" w:hAnsi="Palatino Linotype" w:cs="Times New Roman"/>
          <w:i/>
          <w:sz w:val="24"/>
          <w:szCs w:val="24"/>
        </w:rPr>
        <w:t>de manera fundamental o no a un grupo discriminado</w:t>
      </w:r>
      <w:r w:rsidRPr="000F2D44">
        <w:rPr>
          <w:rFonts w:ascii="Palatino Linotype" w:hAnsi="Palatino Linotype" w:cs="Times New Roman"/>
          <w:sz w:val="24"/>
          <w:szCs w:val="24"/>
        </w:rPr>
        <w:t xml:space="preserve">, es necesario identificar si entre la población atendida por el programa se beneficia o se protege </w:t>
      </w:r>
      <w:r w:rsidRPr="000F2D44">
        <w:rPr>
          <w:rFonts w:ascii="Palatino Linotype" w:hAnsi="Palatino Linotype" w:cs="Times New Roman"/>
          <w:i/>
          <w:sz w:val="24"/>
          <w:szCs w:val="24"/>
        </w:rPr>
        <w:t>de forma exclusiva o primordial</w:t>
      </w:r>
      <w:r w:rsidRPr="000F2D44">
        <w:rPr>
          <w:rFonts w:ascii="Palatino Linotype" w:hAnsi="Palatino Linotype" w:cs="Times New Roman"/>
          <w:sz w:val="24"/>
          <w:szCs w:val="24"/>
        </w:rPr>
        <w:t xml:space="preserve"> a un grupo históricamente discriminado o no. Además, se debe tomar en consideración que aunque haya programas que no identifican con claridad que lo hacen o que sólo mencionan en sus fundamentos legales de manera secundaria o transversal el objetivo de combatir la discriminación, su propósito fundamental consiste exclusivamente en atender a grupos históricamente discriminados al poseer Medidas de inclusión, Medidas de nivelación o Acciones afirmativas para ellos.</w:t>
      </w:r>
    </w:p>
    <w:p w14:paraId="7FEFD17F" w14:textId="77777777" w:rsidR="00A033B3" w:rsidRPr="000F2D44" w:rsidRDefault="00A033B3"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cs="Times New Roman"/>
          <w:i/>
          <w:sz w:val="24"/>
          <w:szCs w:val="24"/>
          <w:lang w:eastAsia="es-MX"/>
        </w:rPr>
        <w:t>Casos en que no aplica la categorización antidiscriminatoria</w:t>
      </w:r>
    </w:p>
    <w:p w14:paraId="17D3009E" w14:textId="351C6623" w:rsidR="008C533E" w:rsidRPr="000F2D44" w:rsidRDefault="009B3531" w:rsidP="00DD3379">
      <w:pPr>
        <w:spacing w:before="240" w:after="240" w:line="360" w:lineRule="auto"/>
        <w:jc w:val="both"/>
        <w:rPr>
          <w:rFonts w:ascii="Palatino Linotype" w:hAnsi="Palatino Linotype" w:cs="Times New Roman"/>
          <w:sz w:val="24"/>
          <w:szCs w:val="24"/>
        </w:rPr>
      </w:pPr>
      <w:r w:rsidRPr="000F2D44">
        <w:rPr>
          <w:rFonts w:ascii="Palatino Linotype" w:eastAsiaTheme="minorEastAsia" w:hAnsi="Palatino Linotype"/>
          <w:sz w:val="24"/>
          <w:szCs w:val="24"/>
          <w:lang w:eastAsia="es-MX"/>
        </w:rPr>
        <w:t xml:space="preserve">Debe quedar claro que, siendo los grupos el indicador técnico de la existencia de un programa antidiscriminatorio, no se podrán considerar respuestas positivas a estas preguntas en el caso de que el programa ataña a grupos que no puedan ser categorizados como discriminados (véase al respecto el </w:t>
      </w:r>
      <w:r w:rsidR="00BE4095" w:rsidRPr="000F2D44">
        <w:rPr>
          <w:rFonts w:ascii="Palatino Linotype" w:eastAsiaTheme="minorEastAsia" w:hAnsi="Palatino Linotype"/>
          <w:sz w:val="24"/>
          <w:szCs w:val="24"/>
          <w:lang w:eastAsia="es-MX"/>
        </w:rPr>
        <w:t>Inventario</w:t>
      </w:r>
      <w:r w:rsidRPr="000F2D44">
        <w:rPr>
          <w:rFonts w:ascii="Palatino Linotype" w:eastAsiaTheme="minorEastAsia" w:hAnsi="Palatino Linotype"/>
          <w:sz w:val="24"/>
          <w:szCs w:val="24"/>
          <w:lang w:eastAsia="es-MX"/>
        </w:rPr>
        <w:t xml:space="preserve"> de </w:t>
      </w:r>
      <w:r w:rsidRPr="000F2D44">
        <w:rPr>
          <w:rFonts w:ascii="Palatino Linotype" w:hAnsi="Palatino Linotype" w:cs="Times New Roman"/>
          <w:sz w:val="24"/>
          <w:szCs w:val="24"/>
        </w:rPr>
        <w:t xml:space="preserve">grupos históricamente discriminados </w:t>
      </w:r>
      <w:r w:rsidR="0076515C" w:rsidRPr="000F2D44">
        <w:rPr>
          <w:rFonts w:ascii="Palatino Linotype" w:hAnsi="Palatino Linotype" w:cs="Times New Roman"/>
          <w:sz w:val="24"/>
          <w:szCs w:val="24"/>
        </w:rPr>
        <w:t xml:space="preserve">localizados </w:t>
      </w:r>
      <w:r w:rsidR="005B100C" w:rsidRPr="000F2D44">
        <w:rPr>
          <w:rFonts w:ascii="Palatino Linotype" w:hAnsi="Palatino Linotype" w:cs="Times New Roman"/>
          <w:sz w:val="24"/>
          <w:szCs w:val="24"/>
        </w:rPr>
        <w:t>en la página</w:t>
      </w:r>
      <w:r w:rsidRPr="000F2D44">
        <w:rPr>
          <w:rFonts w:ascii="Palatino Linotype" w:hAnsi="Palatino Linotype" w:cs="Times New Roman"/>
          <w:sz w:val="24"/>
          <w:szCs w:val="24"/>
        </w:rPr>
        <w:t xml:space="preserve"> </w:t>
      </w:r>
      <w:r w:rsidR="000321FC">
        <w:rPr>
          <w:rFonts w:ascii="Palatino Linotype" w:hAnsi="Palatino Linotype" w:cs="Times New Roman"/>
          <w:sz w:val="24"/>
          <w:szCs w:val="24"/>
        </w:rPr>
        <w:t>5</w:t>
      </w:r>
      <w:r w:rsidRPr="000F2D44">
        <w:rPr>
          <w:rFonts w:ascii="Palatino Linotype" w:hAnsi="Palatino Linotype" w:cs="Times New Roman"/>
          <w:sz w:val="24"/>
          <w:szCs w:val="24"/>
        </w:rPr>
        <w:t xml:space="preserve"> de este documento).</w:t>
      </w:r>
    </w:p>
    <w:p w14:paraId="1F68F30F" w14:textId="77777777" w:rsidR="009B3531" w:rsidRPr="000F2D44" w:rsidRDefault="009B3531" w:rsidP="00DD3379">
      <w:pPr>
        <w:spacing w:before="240" w:after="240" w:line="360" w:lineRule="auto"/>
        <w:jc w:val="both"/>
        <w:rPr>
          <w:rFonts w:ascii="Palatino Linotype" w:hAnsi="Palatino Linotype" w:cs="Times New Roman"/>
          <w:sz w:val="24"/>
          <w:szCs w:val="24"/>
        </w:rPr>
      </w:pPr>
    </w:p>
    <w:p w14:paraId="2F27FEFD" w14:textId="77777777" w:rsidR="009B3531" w:rsidRPr="000F2D44" w:rsidRDefault="009B3531" w:rsidP="00DD3379">
      <w:pPr>
        <w:spacing w:line="360" w:lineRule="auto"/>
        <w:jc w:val="both"/>
        <w:rPr>
          <w:rFonts w:ascii="Palatino Linotype" w:hAnsi="Palatino Linotype" w:cs="Times New Roman"/>
          <w:b/>
          <w:sz w:val="24"/>
          <w:szCs w:val="24"/>
        </w:rPr>
      </w:pPr>
      <w:r w:rsidRPr="000F2D44">
        <w:rPr>
          <w:rFonts w:ascii="Palatino Linotype" w:hAnsi="Palatino Linotype" w:cs="Times New Roman"/>
          <w:sz w:val="24"/>
          <w:szCs w:val="24"/>
        </w:rPr>
        <w:t xml:space="preserve">Pregunta 4. </w:t>
      </w:r>
      <w:r w:rsidRPr="000F2D44">
        <w:rPr>
          <w:rFonts w:ascii="Palatino Linotype" w:hAnsi="Palatino Linotype" w:cs="Times New Roman"/>
          <w:i/>
          <w:sz w:val="24"/>
          <w:szCs w:val="24"/>
        </w:rPr>
        <w:t>¿El programa contempla la atención a grupos históricamente discriminados?</w:t>
      </w:r>
      <w:r w:rsidRPr="000F2D44">
        <w:rPr>
          <w:rFonts w:ascii="Palatino Linotype" w:hAnsi="Palatino Linotype" w:cs="Times New Roman"/>
          <w:sz w:val="24"/>
          <w:szCs w:val="24"/>
        </w:rPr>
        <w:t xml:space="preserve"> (columna M) y </w:t>
      </w:r>
      <w:r w:rsidRPr="000F2D44">
        <w:rPr>
          <w:rFonts w:ascii="Palatino Linotype" w:hAnsi="Palatino Linotype" w:cs="Times New Roman"/>
          <w:i/>
          <w:sz w:val="24"/>
          <w:szCs w:val="24"/>
        </w:rPr>
        <w:t>¿A qué grupos específicos atiende?</w:t>
      </w:r>
      <w:r w:rsidRPr="000F2D44">
        <w:rPr>
          <w:rFonts w:ascii="Palatino Linotype" w:hAnsi="Palatino Linotype" w:cs="Times New Roman"/>
          <w:sz w:val="24"/>
          <w:szCs w:val="24"/>
        </w:rPr>
        <w:t xml:space="preserve"> (columna N)</w:t>
      </w:r>
    </w:p>
    <w:p w14:paraId="1CA2BA38" w14:textId="0531D1A6" w:rsidR="009162C2" w:rsidRPr="000F2D44" w:rsidRDefault="009162C2"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 xml:space="preserve">Fuentes de información en el </w:t>
      </w:r>
      <w:r w:rsidR="00BE4095" w:rsidRPr="000F2D44">
        <w:rPr>
          <w:rFonts w:ascii="Palatino Linotype" w:eastAsiaTheme="minorEastAsia" w:hAnsi="Palatino Linotype"/>
          <w:i/>
          <w:sz w:val="24"/>
          <w:szCs w:val="24"/>
          <w:lang w:eastAsia="es-MX"/>
        </w:rPr>
        <w:t>Inventario</w:t>
      </w:r>
      <w:r w:rsidRPr="000F2D44">
        <w:rPr>
          <w:rFonts w:ascii="Palatino Linotype" w:eastAsiaTheme="minorEastAsia" w:hAnsi="Palatino Linotype"/>
          <w:sz w:val="24"/>
          <w:szCs w:val="24"/>
          <w:lang w:eastAsia="es-MX"/>
        </w:rPr>
        <w:t>:</w:t>
      </w:r>
    </w:p>
    <w:p w14:paraId="58E60FA9" w14:textId="77777777" w:rsidR="009162C2" w:rsidRPr="000F2D44" w:rsidRDefault="009162C2" w:rsidP="00DD3379">
      <w:pPr>
        <w:pStyle w:val="Prrafodelista"/>
        <w:numPr>
          <w:ilvl w:val="0"/>
          <w:numId w:val="20"/>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“Objetivo general del programa” (columna S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57666B5F" w14:textId="77777777" w:rsidR="009162C2" w:rsidRPr="000F2D44" w:rsidRDefault="009162C2" w:rsidP="00DD3379">
      <w:pPr>
        <w:pStyle w:val="Prrafodelista"/>
        <w:numPr>
          <w:ilvl w:val="0"/>
          <w:numId w:val="20"/>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“Propósito” (columna Z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3A9C6845" w14:textId="77777777" w:rsidR="009162C2" w:rsidRPr="000F2D44" w:rsidRDefault="009162C2" w:rsidP="00DD3379">
      <w:pPr>
        <w:pStyle w:val="Prrafodelista"/>
        <w:numPr>
          <w:ilvl w:val="0"/>
          <w:numId w:val="20"/>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“Componentes” (columna AA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37C5AA94" w14:textId="77777777" w:rsidR="009162C2" w:rsidRPr="000F2D44" w:rsidRDefault="009162C2" w:rsidP="00DD3379">
      <w:pPr>
        <w:pStyle w:val="Prrafodelista"/>
        <w:numPr>
          <w:ilvl w:val="0"/>
          <w:numId w:val="20"/>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“Actividades” (columna AB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24C62F45" w14:textId="77777777" w:rsidR="009162C2" w:rsidRPr="000F2D44" w:rsidRDefault="009162C2" w:rsidP="00DD3379">
      <w:pPr>
        <w:pStyle w:val="Prrafodelista"/>
        <w:numPr>
          <w:ilvl w:val="0"/>
          <w:numId w:val="20"/>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“En términos de sexo el programa se dirige a:” (columna </w:t>
      </w:r>
      <w:proofErr w:type="spellStart"/>
      <w:r w:rsidRPr="000F2D44">
        <w:rPr>
          <w:rFonts w:ascii="Palatino Linotype" w:hAnsi="Palatino Linotype" w:cs="Times New Roman"/>
          <w:sz w:val="24"/>
          <w:szCs w:val="24"/>
        </w:rPr>
        <w:t>AI</w:t>
      </w:r>
      <w:proofErr w:type="spellEnd"/>
      <w:r w:rsidRPr="000F2D44">
        <w:rPr>
          <w:rFonts w:ascii="Palatino Linotype" w:hAnsi="Palatino Linotype" w:cs="Times New Roman"/>
          <w:sz w:val="24"/>
          <w:szCs w:val="24"/>
        </w:rPr>
        <w:t xml:space="preserve">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33140467" w14:textId="77777777" w:rsidR="009162C2" w:rsidRPr="000F2D44" w:rsidRDefault="009162C2" w:rsidP="00DD3379">
      <w:pPr>
        <w:pStyle w:val="Prrafodelista"/>
        <w:numPr>
          <w:ilvl w:val="0"/>
          <w:numId w:val="20"/>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“Etapa de vida” (columna AJ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30A2029A" w14:textId="77777777" w:rsidR="009162C2" w:rsidRPr="000F2D44" w:rsidRDefault="009162C2" w:rsidP="00DD3379">
      <w:pPr>
        <w:pStyle w:val="Prrafodelista"/>
        <w:numPr>
          <w:ilvl w:val="0"/>
          <w:numId w:val="20"/>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“Grupo de atención” (columna </w:t>
      </w:r>
      <w:proofErr w:type="spellStart"/>
      <w:r w:rsidRPr="000F2D44">
        <w:rPr>
          <w:rFonts w:ascii="Palatino Linotype" w:hAnsi="Palatino Linotype" w:cs="Times New Roman"/>
          <w:sz w:val="24"/>
          <w:szCs w:val="24"/>
        </w:rPr>
        <w:t>AK</w:t>
      </w:r>
      <w:proofErr w:type="spellEnd"/>
      <w:r w:rsidRPr="000F2D44">
        <w:rPr>
          <w:rFonts w:ascii="Palatino Linotype" w:hAnsi="Palatino Linotype" w:cs="Times New Roman"/>
          <w:sz w:val="24"/>
          <w:szCs w:val="24"/>
        </w:rPr>
        <w:t xml:space="preserve">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7167402B" w14:textId="77777777" w:rsidR="009162C2" w:rsidRPr="000F2D44" w:rsidRDefault="009162C2" w:rsidP="00DD3379">
      <w:pPr>
        <w:pStyle w:val="Prrafodelista"/>
        <w:numPr>
          <w:ilvl w:val="0"/>
          <w:numId w:val="20"/>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“Definición” [de la Población Objetivo] (columna AY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77CBA918" w14:textId="2115A53D" w:rsidR="009162C2" w:rsidRPr="000F2D44" w:rsidRDefault="009162C2" w:rsidP="00DD3379">
      <w:pPr>
        <w:pStyle w:val="Prrafodelista"/>
        <w:numPr>
          <w:ilvl w:val="0"/>
          <w:numId w:val="20"/>
        </w:numPr>
        <w:spacing w:before="240" w:after="240" w:line="360" w:lineRule="auto"/>
        <w:jc w:val="both"/>
        <w:rPr>
          <w:rFonts w:ascii="Palatino Linotype" w:eastAsiaTheme="minorEastAsia" w:hAnsi="Palatino Linotype"/>
          <w:sz w:val="24"/>
          <w:szCs w:val="24"/>
          <w:lang w:eastAsia="es-MX"/>
        </w:rPr>
      </w:pPr>
      <w:r w:rsidRPr="000F2D44">
        <w:rPr>
          <w:rFonts w:ascii="Palatino Linotype" w:hAnsi="Palatino Linotype" w:cs="Times New Roman"/>
          <w:sz w:val="24"/>
          <w:szCs w:val="24"/>
        </w:rPr>
        <w:t xml:space="preserve">“Definición” [de la Población Atendida] (columna </w:t>
      </w:r>
      <w:proofErr w:type="spellStart"/>
      <w:r w:rsidRPr="000F2D44">
        <w:rPr>
          <w:rFonts w:ascii="Palatino Linotype" w:hAnsi="Palatino Linotype" w:cs="Times New Roman"/>
          <w:sz w:val="24"/>
          <w:szCs w:val="24"/>
        </w:rPr>
        <w:t>BC</w:t>
      </w:r>
      <w:proofErr w:type="spellEnd"/>
      <w:r w:rsidRPr="000F2D44">
        <w:rPr>
          <w:rFonts w:ascii="Palatino Linotype" w:hAnsi="Palatino Linotype" w:cs="Times New Roman"/>
          <w:sz w:val="24"/>
          <w:szCs w:val="24"/>
        </w:rPr>
        <w:t xml:space="preserve">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2AA67388" w14:textId="77777777" w:rsidR="009162C2" w:rsidRPr="000F2D44" w:rsidRDefault="009162C2"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Criterios de respuesta</w:t>
      </w:r>
      <w:r w:rsidRPr="000F2D44">
        <w:rPr>
          <w:rFonts w:ascii="Palatino Linotype" w:eastAsiaTheme="minorEastAsia" w:hAnsi="Palatino Linotype"/>
          <w:sz w:val="24"/>
          <w:szCs w:val="24"/>
          <w:lang w:eastAsia="es-MX"/>
        </w:rPr>
        <w:t>:</w:t>
      </w:r>
    </w:p>
    <w:p w14:paraId="6C5D03D8" w14:textId="50EB4F20" w:rsidR="005B100C" w:rsidRPr="000F2D44" w:rsidRDefault="00901EBD" w:rsidP="00DD3379">
      <w:p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Es necesario responder primero a la segunda pregunta para estar en posibilidad de responder a la primera, es decir, es necesario responder en primera instancia </w:t>
      </w:r>
      <w:r w:rsidRPr="000F2D44">
        <w:rPr>
          <w:rFonts w:ascii="Palatino Linotype" w:hAnsi="Palatino Linotype" w:cs="Times New Roman"/>
          <w:i/>
          <w:sz w:val="24"/>
          <w:szCs w:val="24"/>
        </w:rPr>
        <w:t>¿A qué grupos específicos atiende?</w:t>
      </w:r>
      <w:r w:rsidRPr="000F2D44">
        <w:rPr>
          <w:rFonts w:ascii="Palatino Linotype" w:hAnsi="Palatino Linotype" w:cs="Times New Roman"/>
          <w:sz w:val="24"/>
          <w:szCs w:val="24"/>
        </w:rPr>
        <w:t xml:space="preserve"> (columna N) para contestar a ¿</w:t>
      </w:r>
      <w:r w:rsidRPr="000F2D44">
        <w:rPr>
          <w:rFonts w:ascii="Palatino Linotype" w:hAnsi="Palatino Linotype" w:cs="Times New Roman"/>
          <w:i/>
          <w:sz w:val="24"/>
          <w:szCs w:val="24"/>
        </w:rPr>
        <w:t>El programa contempla la atención a grupos históricamente discriminados?</w:t>
      </w:r>
      <w:r w:rsidRPr="000F2D44">
        <w:rPr>
          <w:rFonts w:ascii="Palatino Linotype" w:hAnsi="Palatino Linotype" w:cs="Times New Roman"/>
          <w:sz w:val="24"/>
          <w:szCs w:val="24"/>
        </w:rPr>
        <w:t xml:space="preserve"> (columna M). Para el caso de estas dos preguntas, existen tres vías para responder:</w:t>
      </w:r>
      <w:r w:rsidR="00051632" w:rsidRPr="000F2D44">
        <w:rPr>
          <w:rFonts w:ascii="Palatino Linotype" w:hAnsi="Palatino Linotype" w:cs="Times New Roman"/>
          <w:sz w:val="24"/>
          <w:szCs w:val="24"/>
        </w:rPr>
        <w:t xml:space="preserve"> l</w:t>
      </w:r>
      <w:r w:rsidRPr="000F2D44">
        <w:rPr>
          <w:rFonts w:ascii="Palatino Linotype" w:hAnsi="Palatino Linotype" w:cs="Times New Roman"/>
          <w:sz w:val="24"/>
          <w:szCs w:val="24"/>
        </w:rPr>
        <w:t xml:space="preserve">a primera forma de responder consiste en especificar al subgrupo beneficiado por el programa de la pregunta de la sección  anterior </w:t>
      </w:r>
      <w:r w:rsidRPr="000F2D44">
        <w:rPr>
          <w:rFonts w:ascii="Palatino Linotype" w:hAnsi="Palatino Linotype" w:cs="Times New Roman"/>
          <w:i/>
          <w:sz w:val="24"/>
          <w:szCs w:val="24"/>
        </w:rPr>
        <w:t xml:space="preserve">¿El programa está fundamentalmente orientado a un grupo históricamente discriminado? </w:t>
      </w:r>
      <w:r w:rsidRPr="000F2D44">
        <w:rPr>
          <w:rFonts w:ascii="Palatino Linotype" w:hAnsi="Palatino Linotype" w:cs="Times New Roman"/>
          <w:sz w:val="24"/>
          <w:szCs w:val="24"/>
        </w:rPr>
        <w:t xml:space="preserve"> (columna K de la </w:t>
      </w:r>
      <w:r w:rsidRPr="000F2D44">
        <w:rPr>
          <w:rFonts w:ascii="Palatino Linotype" w:hAnsi="Palatino Linotype" w:cs="Times New Roman"/>
          <w:i/>
          <w:sz w:val="24"/>
          <w:szCs w:val="24"/>
        </w:rPr>
        <w:t>Categorización</w:t>
      </w:r>
      <w:r w:rsidRPr="000F2D44">
        <w:rPr>
          <w:rFonts w:ascii="Palatino Linotype" w:hAnsi="Palatino Linotype" w:cs="Times New Roman"/>
          <w:sz w:val="24"/>
          <w:szCs w:val="24"/>
        </w:rPr>
        <w:t xml:space="preserve">). Esta pregunta tiene como objetivo identificar al grupo históricamente discriminado al que está orientado de manera fundamental el programa; no obstante, en algunos casos es </w:t>
      </w:r>
      <w:r w:rsidRPr="000F2D44">
        <w:rPr>
          <w:rFonts w:ascii="Palatino Linotype" w:hAnsi="Palatino Linotype" w:cs="Times New Roman"/>
          <w:sz w:val="24"/>
          <w:szCs w:val="24"/>
        </w:rPr>
        <w:lastRenderedPageBreak/>
        <w:t>posible precisar al o a los subgrupos que se benefician del programa, es decir, el programa podría atender específicamente a un subgrupo dentro del grupo de personas históricamente discriminadas.</w:t>
      </w:r>
      <w:r w:rsidR="005B100C" w:rsidRPr="000F2D44">
        <w:rPr>
          <w:rFonts w:ascii="Palatino Linotype" w:hAnsi="Palatino Linotype" w:cs="Times New Roman"/>
          <w:sz w:val="24"/>
          <w:szCs w:val="24"/>
        </w:rPr>
        <w:t xml:space="preserve"> La segunda forma de responder a la pregunta consiste en sólo confirmar al grupo beneficiado e identificado como al que está fundamentalmente orientado el programa (columna K de la categorización). La tercera forma de responder a las preguntas </w:t>
      </w:r>
      <w:r w:rsidR="005B100C" w:rsidRPr="000F2D44">
        <w:rPr>
          <w:rFonts w:ascii="Palatino Linotype" w:hAnsi="Palatino Linotype" w:cs="Times New Roman"/>
          <w:i/>
          <w:sz w:val="24"/>
          <w:szCs w:val="24"/>
        </w:rPr>
        <w:t>¿El programa contempla la atención a grupos históricamente discriminados?</w:t>
      </w:r>
      <w:r w:rsidR="005B100C" w:rsidRPr="000F2D44">
        <w:rPr>
          <w:rFonts w:ascii="Palatino Linotype" w:hAnsi="Palatino Linotype" w:cs="Times New Roman"/>
          <w:sz w:val="24"/>
          <w:szCs w:val="24"/>
        </w:rPr>
        <w:t xml:space="preserve"> (columna M de la </w:t>
      </w:r>
      <w:r w:rsidR="005B100C" w:rsidRPr="000F2D44">
        <w:rPr>
          <w:rFonts w:ascii="Palatino Linotype" w:hAnsi="Palatino Linotype" w:cs="Times New Roman"/>
          <w:i/>
          <w:sz w:val="24"/>
          <w:szCs w:val="24"/>
        </w:rPr>
        <w:t>Categorización</w:t>
      </w:r>
      <w:r w:rsidR="005B100C" w:rsidRPr="000F2D44">
        <w:rPr>
          <w:rFonts w:ascii="Palatino Linotype" w:hAnsi="Palatino Linotype" w:cs="Times New Roman"/>
          <w:sz w:val="24"/>
          <w:szCs w:val="24"/>
        </w:rPr>
        <w:t xml:space="preserve">) y </w:t>
      </w:r>
      <w:r w:rsidR="005B100C" w:rsidRPr="000F2D44">
        <w:rPr>
          <w:rFonts w:ascii="Palatino Linotype" w:hAnsi="Palatino Linotype" w:cs="Times New Roman"/>
          <w:i/>
          <w:sz w:val="24"/>
          <w:szCs w:val="24"/>
        </w:rPr>
        <w:t>¿A qué grupos específicos atiende?</w:t>
      </w:r>
      <w:r w:rsidR="005B100C" w:rsidRPr="000F2D44">
        <w:rPr>
          <w:rFonts w:ascii="Palatino Linotype" w:hAnsi="Palatino Linotype" w:cs="Times New Roman"/>
          <w:sz w:val="24"/>
          <w:szCs w:val="24"/>
        </w:rPr>
        <w:t xml:space="preserve"> (columna N de la </w:t>
      </w:r>
      <w:r w:rsidR="005B100C" w:rsidRPr="000F2D44">
        <w:rPr>
          <w:rFonts w:ascii="Palatino Linotype" w:hAnsi="Palatino Linotype" w:cs="Times New Roman"/>
          <w:i/>
          <w:sz w:val="24"/>
          <w:szCs w:val="24"/>
        </w:rPr>
        <w:t>Categorización</w:t>
      </w:r>
      <w:r w:rsidR="005B100C" w:rsidRPr="000F2D44">
        <w:rPr>
          <w:rFonts w:ascii="Palatino Linotype" w:hAnsi="Palatino Linotype" w:cs="Times New Roman"/>
          <w:sz w:val="24"/>
          <w:szCs w:val="24"/>
        </w:rPr>
        <w:t xml:space="preserve">) puede ser afirmativa aunque no exista antes una respuesta positiva a la pregunta sobre si el programa está fundamentalmente dirigido a un grupo discriminado. </w:t>
      </w:r>
    </w:p>
    <w:p w14:paraId="4EAAF3DC" w14:textId="77777777" w:rsidR="009162C2" w:rsidRPr="000F2D44" w:rsidRDefault="009162C2"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i/>
          <w:sz w:val="24"/>
          <w:szCs w:val="24"/>
          <w:lang w:eastAsia="es-MX"/>
        </w:rPr>
        <w:t>Elementos a considerar al responder a la pregunta</w:t>
      </w:r>
      <w:r w:rsidRPr="000F2D44">
        <w:rPr>
          <w:rFonts w:ascii="Palatino Linotype" w:eastAsiaTheme="minorEastAsia" w:hAnsi="Palatino Linotype" w:cs="Times New Roman"/>
          <w:sz w:val="24"/>
          <w:szCs w:val="24"/>
          <w:lang w:eastAsia="es-MX"/>
        </w:rPr>
        <w:t>:</w:t>
      </w:r>
    </w:p>
    <w:p w14:paraId="5C6AB172" w14:textId="17AA043A" w:rsidR="00516DB5" w:rsidRPr="000F2D44" w:rsidRDefault="00516DB5" w:rsidP="00DD3379">
      <w:p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Es posible que existan programas que benefician a mujeres, pero específicamente a mujeres embarazadas; programas que benefician a personas indígenas, pero específicamente a adultos mayores indígenas; programas que benefician a jóvenes, pero específicamente a jóvenes con alguna discapacidad, etcétera. Esto implica que cabe la oportunidad de, además de los grupos, precisar subgrupos en la respuesta.</w:t>
      </w:r>
    </w:p>
    <w:p w14:paraId="5ED1F505" w14:textId="2B309C2A" w:rsidR="005B100C" w:rsidRPr="000F2D44" w:rsidRDefault="005B100C"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Es posible contestar “No” a la pregunta </w:t>
      </w:r>
      <w:r w:rsidRPr="000F2D44">
        <w:rPr>
          <w:rFonts w:ascii="Palatino Linotype" w:hAnsi="Palatino Linotype" w:cs="Times New Roman"/>
          <w:i/>
          <w:sz w:val="24"/>
          <w:szCs w:val="24"/>
        </w:rPr>
        <w:t xml:space="preserve">¿El programa está fundamentalmente orientado a un grupo históricamente discriminado? </w:t>
      </w:r>
      <w:r w:rsidRPr="000F2D44">
        <w:rPr>
          <w:rFonts w:ascii="Palatino Linotype" w:hAnsi="Palatino Linotype" w:cs="Times New Roman"/>
          <w:sz w:val="24"/>
          <w:szCs w:val="24"/>
        </w:rPr>
        <w:t xml:space="preserve"> (columna K de la </w:t>
      </w:r>
      <w:r w:rsidR="00051632" w:rsidRPr="000F2D44">
        <w:rPr>
          <w:rFonts w:ascii="Palatino Linotype" w:hAnsi="Palatino Linotype" w:cs="Times New Roman"/>
          <w:i/>
          <w:sz w:val="24"/>
          <w:szCs w:val="24"/>
        </w:rPr>
        <w:t>C</w:t>
      </w:r>
      <w:r w:rsidRPr="000F2D44">
        <w:rPr>
          <w:rFonts w:ascii="Palatino Linotype" w:hAnsi="Palatino Linotype" w:cs="Times New Roman"/>
          <w:i/>
          <w:sz w:val="24"/>
          <w:szCs w:val="24"/>
        </w:rPr>
        <w:t>ategorización</w:t>
      </w:r>
      <w:r w:rsidRPr="000F2D44">
        <w:rPr>
          <w:rFonts w:ascii="Palatino Linotype" w:hAnsi="Palatino Linotype" w:cs="Times New Roman"/>
          <w:sz w:val="24"/>
          <w:szCs w:val="24"/>
        </w:rPr>
        <w:t xml:space="preserve">), pero contestar “Sí” a la pregunta </w:t>
      </w:r>
      <w:r w:rsidRPr="000F2D44">
        <w:rPr>
          <w:rFonts w:ascii="Palatino Linotype" w:hAnsi="Palatino Linotype" w:cs="Times New Roman"/>
          <w:i/>
          <w:sz w:val="24"/>
          <w:szCs w:val="24"/>
        </w:rPr>
        <w:t>¿El programa contempla la atención a grupos históricamente discriminados?</w:t>
      </w:r>
      <w:r w:rsidRPr="000F2D44">
        <w:rPr>
          <w:rFonts w:ascii="Palatino Linotype" w:hAnsi="Palatino Linotype" w:cs="Times New Roman"/>
          <w:sz w:val="24"/>
          <w:szCs w:val="24"/>
        </w:rPr>
        <w:t xml:space="preserve"> (columna M) y responder a la pregunta </w:t>
      </w:r>
      <w:r w:rsidRPr="000F2D44">
        <w:rPr>
          <w:rFonts w:ascii="Palatino Linotype" w:hAnsi="Palatino Linotype" w:cs="Times New Roman"/>
          <w:i/>
          <w:sz w:val="24"/>
          <w:szCs w:val="24"/>
        </w:rPr>
        <w:t>¿A qué grupos específicos atiende?</w:t>
      </w:r>
      <w:r w:rsidRPr="000F2D44">
        <w:rPr>
          <w:rFonts w:ascii="Palatino Linotype" w:hAnsi="Palatino Linotype" w:cs="Times New Roman"/>
          <w:sz w:val="24"/>
          <w:szCs w:val="24"/>
        </w:rPr>
        <w:t xml:space="preserve"> (columna N) localizando un grupo históricamente discriminado que beneficie o proteja el programa. Esto es así porque existen programas que no tienen como objetivo central hacer efectivos o proteger los derechos de un grupo discriminado, pero que entre sus actividades contemplan Medidas de nivelación, </w:t>
      </w:r>
      <w:r w:rsidRPr="000F2D44">
        <w:rPr>
          <w:rFonts w:ascii="Palatino Linotype" w:hAnsi="Palatino Linotype" w:cs="Times New Roman"/>
          <w:sz w:val="24"/>
          <w:szCs w:val="24"/>
        </w:rPr>
        <w:lastRenderedPageBreak/>
        <w:t>Medidas de inclusión o Acciones afirmativas que benefician a grupos históricamente discriminados.</w:t>
      </w:r>
    </w:p>
    <w:p w14:paraId="0F5A1564" w14:textId="77777777" w:rsidR="009162C2" w:rsidRPr="000F2D44" w:rsidRDefault="009162C2"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cs="Times New Roman"/>
          <w:i/>
          <w:sz w:val="24"/>
          <w:szCs w:val="24"/>
          <w:lang w:eastAsia="es-MX"/>
        </w:rPr>
        <w:t>Casos en que no aplica la categorización antidiscriminatoria</w:t>
      </w:r>
    </w:p>
    <w:p w14:paraId="2CB8D2BF" w14:textId="3413A719" w:rsidR="005B100C" w:rsidRPr="000F2D44" w:rsidRDefault="005B100C" w:rsidP="00DD3379">
      <w:pPr>
        <w:spacing w:before="240" w:after="240" w:line="360" w:lineRule="auto"/>
        <w:jc w:val="both"/>
        <w:rPr>
          <w:rFonts w:ascii="Palatino Linotype" w:hAnsi="Palatino Linotype" w:cs="Times New Roman"/>
          <w:sz w:val="24"/>
          <w:szCs w:val="24"/>
        </w:rPr>
      </w:pPr>
      <w:r w:rsidRPr="000F2D44">
        <w:rPr>
          <w:rFonts w:ascii="Palatino Linotype" w:eastAsiaTheme="minorEastAsia" w:hAnsi="Palatino Linotype"/>
          <w:sz w:val="24"/>
          <w:szCs w:val="24"/>
          <w:lang w:eastAsia="es-MX"/>
        </w:rPr>
        <w:t xml:space="preserve">Debe quedar claro que, siendo los grupos el indicador técnico de la existencia de un programa antidiscriminatorio, no se podrán considerar respuestas positivas a estas preguntas en el caso de que el programa ataña a grupos que no puedan ser categorizados como discriminados (véase al respecto el </w:t>
      </w:r>
      <w:r w:rsidR="00BE4095" w:rsidRPr="000F2D44">
        <w:rPr>
          <w:rFonts w:ascii="Palatino Linotype" w:eastAsiaTheme="minorEastAsia" w:hAnsi="Palatino Linotype"/>
          <w:sz w:val="24"/>
          <w:szCs w:val="24"/>
          <w:lang w:eastAsia="es-MX"/>
        </w:rPr>
        <w:t>Inventario</w:t>
      </w:r>
      <w:r w:rsidRPr="000F2D44">
        <w:rPr>
          <w:rFonts w:ascii="Palatino Linotype" w:eastAsiaTheme="minorEastAsia" w:hAnsi="Palatino Linotype"/>
          <w:sz w:val="24"/>
          <w:szCs w:val="24"/>
          <w:lang w:eastAsia="es-MX"/>
        </w:rPr>
        <w:t xml:space="preserve"> de </w:t>
      </w:r>
      <w:r w:rsidRPr="000F2D44">
        <w:rPr>
          <w:rFonts w:ascii="Palatino Linotype" w:hAnsi="Palatino Linotype" w:cs="Times New Roman"/>
          <w:sz w:val="24"/>
          <w:szCs w:val="24"/>
        </w:rPr>
        <w:t xml:space="preserve">grupos históricamente discriminados </w:t>
      </w:r>
      <w:r w:rsidR="0076515C" w:rsidRPr="000F2D44">
        <w:rPr>
          <w:rFonts w:ascii="Palatino Linotype" w:hAnsi="Palatino Linotype" w:cs="Times New Roman"/>
          <w:sz w:val="24"/>
          <w:szCs w:val="24"/>
        </w:rPr>
        <w:t xml:space="preserve">localizados </w:t>
      </w:r>
      <w:r w:rsidR="009734A5" w:rsidRPr="000F2D44">
        <w:rPr>
          <w:rFonts w:ascii="Palatino Linotype" w:hAnsi="Palatino Linotype" w:cs="Times New Roman"/>
          <w:sz w:val="24"/>
          <w:szCs w:val="24"/>
        </w:rPr>
        <w:t>en la página 4 de este documento</w:t>
      </w:r>
      <w:r w:rsidRPr="000F2D44">
        <w:rPr>
          <w:rFonts w:ascii="Palatino Linotype" w:hAnsi="Palatino Linotype" w:cs="Times New Roman"/>
          <w:sz w:val="24"/>
          <w:szCs w:val="24"/>
        </w:rPr>
        <w:t>).</w:t>
      </w:r>
    </w:p>
    <w:p w14:paraId="1D48FD61" w14:textId="2E8A3EB4" w:rsidR="009B3531" w:rsidRPr="000F2D44" w:rsidRDefault="009B3531" w:rsidP="00DD3379">
      <w:pPr>
        <w:spacing w:before="240" w:after="240" w:line="360" w:lineRule="auto"/>
        <w:jc w:val="both"/>
        <w:rPr>
          <w:rFonts w:ascii="Palatino Linotype" w:eastAsiaTheme="minorEastAsia" w:hAnsi="Palatino Linotype"/>
          <w:sz w:val="24"/>
          <w:szCs w:val="24"/>
          <w:lang w:eastAsia="es-MX"/>
        </w:rPr>
      </w:pPr>
    </w:p>
    <w:p w14:paraId="4979A87A" w14:textId="49DC6A5F" w:rsidR="005B100C" w:rsidRPr="000F2D44" w:rsidRDefault="005B100C" w:rsidP="00DD3379">
      <w:pPr>
        <w:spacing w:line="360" w:lineRule="auto"/>
        <w:jc w:val="both"/>
        <w:rPr>
          <w:rFonts w:ascii="Palatino Linotype" w:hAnsi="Palatino Linotype" w:cs="Times New Roman"/>
          <w:b/>
          <w:sz w:val="24"/>
          <w:szCs w:val="24"/>
        </w:rPr>
      </w:pPr>
      <w:r w:rsidRPr="000F2D44">
        <w:rPr>
          <w:rFonts w:ascii="Palatino Linotype" w:eastAsiaTheme="minorEastAsia" w:hAnsi="Palatino Linotype"/>
          <w:sz w:val="24"/>
          <w:szCs w:val="24"/>
          <w:lang w:eastAsia="es-MX"/>
        </w:rPr>
        <w:t xml:space="preserve">Pregunta 5. </w:t>
      </w:r>
      <w:r w:rsidR="00231211" w:rsidRPr="000F2D44">
        <w:rPr>
          <w:rFonts w:ascii="Palatino Linotype" w:hAnsi="Palatino Linotype" w:cs="Times New Roman"/>
          <w:sz w:val="24"/>
          <w:szCs w:val="24"/>
        </w:rPr>
        <w:t>¿Existen medidas de nivelación? (columna O) ¿Qué clase de medidas de nivelación? (columna P)</w:t>
      </w:r>
    </w:p>
    <w:p w14:paraId="4455DF9D" w14:textId="3B8DE662" w:rsidR="00231211" w:rsidRPr="000F2D44" w:rsidRDefault="005B100C"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 xml:space="preserve">Fuentes de información en el </w:t>
      </w:r>
      <w:r w:rsidR="00BE4095" w:rsidRPr="000F2D44">
        <w:rPr>
          <w:rFonts w:ascii="Palatino Linotype" w:eastAsiaTheme="minorEastAsia" w:hAnsi="Palatino Linotype"/>
          <w:i/>
          <w:sz w:val="24"/>
          <w:szCs w:val="24"/>
          <w:lang w:eastAsia="es-MX"/>
        </w:rPr>
        <w:t>Inventario</w:t>
      </w:r>
      <w:r w:rsidR="00231211" w:rsidRPr="000F2D44">
        <w:rPr>
          <w:rFonts w:ascii="Palatino Linotype" w:eastAsiaTheme="minorEastAsia" w:hAnsi="Palatino Linotype"/>
          <w:sz w:val="24"/>
          <w:szCs w:val="24"/>
          <w:lang w:eastAsia="es-MX"/>
        </w:rPr>
        <w:t>:</w:t>
      </w:r>
    </w:p>
    <w:p w14:paraId="01FF2B7B" w14:textId="77777777" w:rsidR="00231211" w:rsidRPr="000F2D44" w:rsidRDefault="00231211" w:rsidP="00DD3379">
      <w:pPr>
        <w:pStyle w:val="Prrafodelista"/>
        <w:numPr>
          <w:ilvl w:val="0"/>
          <w:numId w:val="22"/>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“Objetivo general del programa” (columna S del inventario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02AF079E" w14:textId="77777777" w:rsidR="00231211" w:rsidRPr="000F2D44" w:rsidRDefault="00231211" w:rsidP="00DD3379">
      <w:pPr>
        <w:pStyle w:val="Prrafodelista"/>
        <w:numPr>
          <w:ilvl w:val="0"/>
          <w:numId w:val="22"/>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“Propósito” (columna Z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43F220AB" w14:textId="77777777" w:rsidR="00231211" w:rsidRPr="000F2D44" w:rsidRDefault="00231211" w:rsidP="00DD3379">
      <w:pPr>
        <w:pStyle w:val="Prrafodelista"/>
        <w:numPr>
          <w:ilvl w:val="0"/>
          <w:numId w:val="22"/>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“Componentes” (columna AA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2A2F84D4" w14:textId="77777777" w:rsidR="00231211" w:rsidRPr="000F2D44" w:rsidRDefault="00231211" w:rsidP="00DD3379">
      <w:pPr>
        <w:pStyle w:val="Prrafodelista"/>
        <w:numPr>
          <w:ilvl w:val="0"/>
          <w:numId w:val="22"/>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“Actividades” (columna AB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5EB1905D" w14:textId="77777777" w:rsidR="00231211" w:rsidRPr="000F2D44" w:rsidRDefault="00231211" w:rsidP="00DD3379">
      <w:pPr>
        <w:pStyle w:val="Prrafodelista"/>
        <w:numPr>
          <w:ilvl w:val="0"/>
          <w:numId w:val="22"/>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“Apoyos que reciben los beneficiarios directos” (columna AM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77125D55" w14:textId="77777777" w:rsidR="00231211" w:rsidRPr="000F2D44" w:rsidRDefault="00231211" w:rsidP="00DD3379">
      <w:pPr>
        <w:pStyle w:val="Prrafodelista"/>
        <w:numPr>
          <w:ilvl w:val="0"/>
          <w:numId w:val="22"/>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“Definición” [de la Población Objetivo] (columna AY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4F6BCEE8" w14:textId="1693893B" w:rsidR="00231211" w:rsidRPr="000F2D44" w:rsidRDefault="00231211" w:rsidP="00DD3379">
      <w:pPr>
        <w:pStyle w:val="Prrafodelista"/>
        <w:numPr>
          <w:ilvl w:val="0"/>
          <w:numId w:val="22"/>
        </w:numPr>
        <w:spacing w:before="240" w:after="240" w:line="360" w:lineRule="auto"/>
        <w:jc w:val="both"/>
        <w:rPr>
          <w:rFonts w:ascii="Palatino Linotype" w:eastAsiaTheme="minorEastAsia" w:hAnsi="Palatino Linotype"/>
          <w:sz w:val="24"/>
          <w:szCs w:val="24"/>
          <w:lang w:eastAsia="es-MX"/>
        </w:rPr>
      </w:pPr>
      <w:r w:rsidRPr="000F2D44">
        <w:rPr>
          <w:rFonts w:ascii="Palatino Linotype" w:hAnsi="Palatino Linotype" w:cs="Times New Roman"/>
          <w:sz w:val="24"/>
          <w:szCs w:val="24"/>
        </w:rPr>
        <w:t xml:space="preserve">“Definición” [de la Población Atendida] (columna </w:t>
      </w:r>
      <w:proofErr w:type="spellStart"/>
      <w:r w:rsidRPr="000F2D44">
        <w:rPr>
          <w:rFonts w:ascii="Palatino Linotype" w:hAnsi="Palatino Linotype" w:cs="Times New Roman"/>
          <w:sz w:val="24"/>
          <w:szCs w:val="24"/>
        </w:rPr>
        <w:t>BC</w:t>
      </w:r>
      <w:proofErr w:type="spellEnd"/>
      <w:r w:rsidRPr="000F2D44">
        <w:rPr>
          <w:rFonts w:ascii="Palatino Linotype" w:hAnsi="Palatino Linotype" w:cs="Times New Roman"/>
          <w:sz w:val="24"/>
          <w:szCs w:val="24"/>
        </w:rPr>
        <w:t xml:space="preserve">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1FE2ABB6" w14:textId="77777777" w:rsidR="005B100C" w:rsidRPr="000F2D44" w:rsidRDefault="005B100C"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Criterios de respuesta</w:t>
      </w:r>
      <w:r w:rsidRPr="000F2D44">
        <w:rPr>
          <w:rFonts w:ascii="Palatino Linotype" w:eastAsiaTheme="minorEastAsia" w:hAnsi="Palatino Linotype"/>
          <w:sz w:val="24"/>
          <w:szCs w:val="24"/>
          <w:lang w:eastAsia="es-MX"/>
        </w:rPr>
        <w:t>:</w:t>
      </w:r>
    </w:p>
    <w:p w14:paraId="4B71AD7B" w14:textId="7C25DA75" w:rsidR="00231211" w:rsidRPr="000F2D44" w:rsidRDefault="004B60FE"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hAnsi="Palatino Linotype" w:cs="Times New Roman"/>
          <w:sz w:val="24"/>
          <w:szCs w:val="24"/>
        </w:rPr>
        <w:t xml:space="preserve">Los dos contenidos de esta pregunta son presentados en ese orden para facilitar la lectura en la </w:t>
      </w:r>
      <w:r w:rsidRPr="000F2D44">
        <w:rPr>
          <w:rFonts w:ascii="Palatino Linotype" w:hAnsi="Palatino Linotype" w:cs="Times New Roman"/>
          <w:i/>
          <w:sz w:val="24"/>
          <w:szCs w:val="24"/>
        </w:rPr>
        <w:t>Categorización</w:t>
      </w:r>
      <w:r w:rsidRPr="000F2D44">
        <w:rPr>
          <w:rFonts w:ascii="Palatino Linotype" w:hAnsi="Palatino Linotype" w:cs="Times New Roman"/>
          <w:sz w:val="24"/>
          <w:szCs w:val="24"/>
        </w:rPr>
        <w:t xml:space="preserve">, pero para ser respondidas se debe comenzar por el segundo, pues la respuesta positiva en éste es la que condiciona la respuesta </w:t>
      </w:r>
      <w:r w:rsidRPr="000F2D44">
        <w:rPr>
          <w:rFonts w:ascii="Palatino Linotype" w:hAnsi="Palatino Linotype" w:cs="Times New Roman"/>
          <w:sz w:val="24"/>
          <w:szCs w:val="24"/>
        </w:rPr>
        <w:lastRenderedPageBreak/>
        <w:t xml:space="preserve">positiva del primero. Esta pregunta se responde sobre la base de un concepto </w:t>
      </w:r>
      <w:proofErr w:type="spellStart"/>
      <w:r w:rsidRPr="000F2D44">
        <w:rPr>
          <w:rFonts w:ascii="Palatino Linotype" w:hAnsi="Palatino Linotype" w:cs="Times New Roman"/>
          <w:sz w:val="24"/>
          <w:szCs w:val="24"/>
        </w:rPr>
        <w:t>operacionalizado</w:t>
      </w:r>
      <w:proofErr w:type="spellEnd"/>
      <w:r w:rsidRPr="000F2D44">
        <w:rPr>
          <w:rFonts w:ascii="Palatino Linotype" w:hAnsi="Palatino Linotype" w:cs="Times New Roman"/>
          <w:sz w:val="24"/>
          <w:szCs w:val="24"/>
        </w:rPr>
        <w:t xml:space="preserve"> de la definición legal de las Medidas de Nivelación, </w:t>
      </w:r>
      <w:r w:rsidR="001D5702" w:rsidRPr="000F2D44">
        <w:rPr>
          <w:rFonts w:ascii="Palatino Linotype" w:hAnsi="Palatino Linotype" w:cs="Times New Roman"/>
          <w:sz w:val="24"/>
          <w:szCs w:val="24"/>
        </w:rPr>
        <w:t>según este aparece en la Ley Federal para Prevenir y Eliminar la Discriminación (</w:t>
      </w:r>
      <w:proofErr w:type="spellStart"/>
      <w:r w:rsidR="001D5702" w:rsidRPr="000F2D44">
        <w:rPr>
          <w:rFonts w:ascii="Palatino Linotype" w:eastAsiaTheme="minorEastAsia" w:hAnsi="Palatino Linotype"/>
          <w:sz w:val="24"/>
          <w:szCs w:val="24"/>
          <w:lang w:eastAsia="es-MX"/>
        </w:rPr>
        <w:t>LFPED</w:t>
      </w:r>
      <w:proofErr w:type="spellEnd"/>
      <w:r w:rsidR="001D5702" w:rsidRPr="000F2D44">
        <w:rPr>
          <w:rFonts w:ascii="Palatino Linotype" w:hAnsi="Palatino Linotype" w:cs="Times New Roman"/>
          <w:sz w:val="24"/>
          <w:szCs w:val="24"/>
        </w:rPr>
        <w:t>) que</w:t>
      </w:r>
      <w:r w:rsidR="00051632" w:rsidRPr="000F2D44">
        <w:rPr>
          <w:rFonts w:ascii="Palatino Linotype" w:hAnsi="Palatino Linotype" w:cs="Times New Roman"/>
          <w:sz w:val="24"/>
          <w:szCs w:val="24"/>
        </w:rPr>
        <w:t>,</w:t>
      </w:r>
      <w:r w:rsidR="001D5702" w:rsidRPr="000F2D44">
        <w:rPr>
          <w:rFonts w:ascii="Palatino Linotype" w:hAnsi="Palatino Linotype" w:cs="Times New Roman"/>
          <w:sz w:val="24"/>
          <w:szCs w:val="24"/>
        </w:rPr>
        <w:t xml:space="preserve"> en el artículo 15 Ter, define las Medidas de nivelación del siguiente modo: “Las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 </w:t>
      </w:r>
      <w:r w:rsidR="00B4479D" w:rsidRPr="000F2D44">
        <w:rPr>
          <w:rFonts w:ascii="Palatino Linotype" w:hAnsi="Palatino Linotype" w:cs="Times New Roman"/>
          <w:sz w:val="24"/>
          <w:szCs w:val="24"/>
        </w:rPr>
        <w:t xml:space="preserve">El concepto que </w:t>
      </w:r>
      <w:proofErr w:type="spellStart"/>
      <w:r w:rsidR="00B4479D" w:rsidRPr="000F2D44">
        <w:rPr>
          <w:rFonts w:ascii="Palatino Linotype" w:hAnsi="Palatino Linotype" w:cs="Times New Roman"/>
          <w:sz w:val="24"/>
          <w:szCs w:val="24"/>
        </w:rPr>
        <w:t>operacionaliza</w:t>
      </w:r>
      <w:proofErr w:type="spellEnd"/>
      <w:r w:rsidR="00B4479D" w:rsidRPr="000F2D44">
        <w:rPr>
          <w:rFonts w:ascii="Palatino Linotype" w:hAnsi="Palatino Linotype" w:cs="Times New Roman"/>
          <w:sz w:val="24"/>
          <w:szCs w:val="24"/>
        </w:rPr>
        <w:t xml:space="preserve"> estas medidas, para los ef</w:t>
      </w:r>
      <w:r w:rsidR="00051632" w:rsidRPr="000F2D44">
        <w:rPr>
          <w:rFonts w:ascii="Palatino Linotype" w:hAnsi="Palatino Linotype" w:cs="Times New Roman"/>
          <w:sz w:val="24"/>
          <w:szCs w:val="24"/>
        </w:rPr>
        <w:t xml:space="preserve">ectos de la Categorización, es </w:t>
      </w:r>
      <w:r w:rsidR="00B4479D" w:rsidRPr="000F2D44">
        <w:rPr>
          <w:rFonts w:ascii="Palatino Linotype" w:hAnsi="Palatino Linotype" w:cs="Times New Roman"/>
          <w:sz w:val="24"/>
          <w:szCs w:val="24"/>
        </w:rPr>
        <w:t xml:space="preserve">el de </w:t>
      </w:r>
      <w:r w:rsidR="00B4479D" w:rsidRPr="000F2D44">
        <w:rPr>
          <w:rFonts w:ascii="Palatino Linotype" w:hAnsi="Palatino Linotype" w:cs="Times New Roman"/>
          <w:i/>
          <w:sz w:val="24"/>
          <w:szCs w:val="24"/>
        </w:rPr>
        <w:t>accesibilidad</w:t>
      </w:r>
      <w:r w:rsidR="00B4479D" w:rsidRPr="000F2D44">
        <w:rPr>
          <w:rFonts w:ascii="Palatino Linotype" w:hAnsi="Palatino Linotype" w:cs="Times New Roman"/>
          <w:sz w:val="24"/>
          <w:szCs w:val="24"/>
        </w:rPr>
        <w:t>, entendido en el amplio sentido de eliminación de obstáculos de distinto tipo, desde los físicos hasta los legales, para que las personas accedan al ejercicio de sus derechos.</w:t>
      </w:r>
    </w:p>
    <w:p w14:paraId="55E22DA6" w14:textId="77777777" w:rsidR="005B100C" w:rsidRPr="000F2D44" w:rsidRDefault="005B100C"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i/>
          <w:sz w:val="24"/>
          <w:szCs w:val="24"/>
          <w:lang w:eastAsia="es-MX"/>
        </w:rPr>
        <w:t>Elementos a considerar al responder a la pregunta</w:t>
      </w:r>
      <w:r w:rsidRPr="000F2D44">
        <w:rPr>
          <w:rFonts w:ascii="Palatino Linotype" w:eastAsiaTheme="minorEastAsia" w:hAnsi="Palatino Linotype" w:cs="Times New Roman"/>
          <w:sz w:val="24"/>
          <w:szCs w:val="24"/>
          <w:lang w:eastAsia="es-MX"/>
        </w:rPr>
        <w:t>:</w:t>
      </w:r>
    </w:p>
    <w:p w14:paraId="1F34A25D" w14:textId="27810243" w:rsidR="00B4479D" w:rsidRPr="000F2D44" w:rsidRDefault="00D11B86"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Las medidas de nivelación están dirigidas de manera casi exclusiva a personas con discapacidad, por tanto, todas los programas que posean acciones para ayudar en la rehabilitación, promoción de la salud, otorgamiento de equipo ortopédico, operación quirúrgica, inclusión en el mercado laboral, acondicionamiento de instalaciones, entre otros, a favor de personas con discapacidad, pueden ser considerados como programas con Medidas de nivelación.</w:t>
      </w:r>
    </w:p>
    <w:p w14:paraId="60FE0C8C" w14:textId="77777777" w:rsidR="005B100C" w:rsidRPr="000F2D44" w:rsidRDefault="005B100C"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cs="Times New Roman"/>
          <w:i/>
          <w:sz w:val="24"/>
          <w:szCs w:val="24"/>
          <w:lang w:eastAsia="es-MX"/>
        </w:rPr>
        <w:t>Casos en que no aplica la categorización antidiscriminatoria</w:t>
      </w:r>
    </w:p>
    <w:p w14:paraId="1446F2D5" w14:textId="2C5CC044" w:rsidR="00D11B86" w:rsidRPr="000F2D44" w:rsidRDefault="00D11B86" w:rsidP="00DD3379">
      <w:pPr>
        <w:spacing w:before="240" w:after="240" w:line="360" w:lineRule="auto"/>
        <w:jc w:val="both"/>
        <w:rPr>
          <w:rFonts w:ascii="Palatino Linotype" w:hAnsi="Palatino Linotype" w:cs="Times New Roman"/>
          <w:sz w:val="24"/>
          <w:szCs w:val="24"/>
        </w:rPr>
      </w:pPr>
      <w:r w:rsidRPr="000F2D44">
        <w:rPr>
          <w:rFonts w:ascii="Palatino Linotype" w:eastAsiaTheme="minorEastAsia" w:hAnsi="Palatino Linotype"/>
          <w:sz w:val="24"/>
          <w:szCs w:val="24"/>
          <w:lang w:eastAsia="es-MX"/>
        </w:rPr>
        <w:t xml:space="preserve">Debe quedar claro que, siendo los grupos el indicador técnico de la existencia de un programa antidiscriminatorio, no se podrán considerar respuestas positivas a estas preguntas en el caso de que las políticas del programa eliminen barreras u obstáculos de distinto tipo para grupos que no puedan ser categorizados como </w:t>
      </w:r>
      <w:r w:rsidRPr="000F2D44">
        <w:rPr>
          <w:rFonts w:ascii="Palatino Linotype" w:eastAsiaTheme="minorEastAsia" w:hAnsi="Palatino Linotype"/>
          <w:sz w:val="24"/>
          <w:szCs w:val="24"/>
          <w:lang w:eastAsia="es-MX"/>
        </w:rPr>
        <w:lastRenderedPageBreak/>
        <w:t xml:space="preserve">discriminados (véase al respecto el </w:t>
      </w:r>
      <w:r w:rsidR="00BE4095" w:rsidRPr="000F2D44">
        <w:rPr>
          <w:rFonts w:ascii="Palatino Linotype" w:eastAsiaTheme="minorEastAsia" w:hAnsi="Palatino Linotype"/>
          <w:sz w:val="24"/>
          <w:szCs w:val="24"/>
          <w:lang w:eastAsia="es-MX"/>
        </w:rPr>
        <w:t>Inventario</w:t>
      </w:r>
      <w:r w:rsidRPr="000F2D44">
        <w:rPr>
          <w:rFonts w:ascii="Palatino Linotype" w:eastAsiaTheme="minorEastAsia" w:hAnsi="Palatino Linotype"/>
          <w:sz w:val="24"/>
          <w:szCs w:val="24"/>
          <w:lang w:eastAsia="es-MX"/>
        </w:rPr>
        <w:t xml:space="preserve"> de </w:t>
      </w:r>
      <w:r w:rsidRPr="000F2D44">
        <w:rPr>
          <w:rFonts w:ascii="Palatino Linotype" w:hAnsi="Palatino Linotype" w:cs="Times New Roman"/>
          <w:sz w:val="24"/>
          <w:szCs w:val="24"/>
        </w:rPr>
        <w:t xml:space="preserve">grupos históricamente discriminados </w:t>
      </w:r>
      <w:r w:rsidR="0076515C" w:rsidRPr="000F2D44">
        <w:rPr>
          <w:rFonts w:ascii="Palatino Linotype" w:hAnsi="Palatino Linotype" w:cs="Times New Roman"/>
          <w:sz w:val="24"/>
          <w:szCs w:val="24"/>
        </w:rPr>
        <w:t xml:space="preserve">localizados </w:t>
      </w:r>
      <w:r w:rsidRPr="000F2D44">
        <w:rPr>
          <w:rFonts w:ascii="Palatino Linotype" w:hAnsi="Palatino Linotype" w:cs="Times New Roman"/>
          <w:sz w:val="24"/>
          <w:szCs w:val="24"/>
        </w:rPr>
        <w:t>en la página 4 de este documento).</w:t>
      </w:r>
    </w:p>
    <w:p w14:paraId="72E7EB86" w14:textId="77777777" w:rsidR="00091BFD" w:rsidRPr="000F2D44" w:rsidRDefault="00091BFD" w:rsidP="00DD3379">
      <w:pPr>
        <w:spacing w:before="240" w:after="240" w:line="360" w:lineRule="auto"/>
        <w:jc w:val="both"/>
        <w:rPr>
          <w:rFonts w:ascii="Palatino Linotype" w:hAnsi="Palatino Linotype" w:cs="Times New Roman"/>
          <w:sz w:val="24"/>
          <w:szCs w:val="24"/>
        </w:rPr>
      </w:pPr>
    </w:p>
    <w:p w14:paraId="46436A84" w14:textId="4B996D7A" w:rsidR="00091BFD" w:rsidRPr="000F2D44" w:rsidRDefault="00091BFD" w:rsidP="00DD3379">
      <w:p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Pregunta 6. </w:t>
      </w:r>
      <w:r w:rsidR="00B677E4" w:rsidRPr="000F2D44">
        <w:rPr>
          <w:rFonts w:ascii="Palatino Linotype" w:hAnsi="Palatino Linotype" w:cs="Times New Roman"/>
          <w:sz w:val="24"/>
          <w:szCs w:val="24"/>
        </w:rPr>
        <w:t>¿Existen medidas de inclusión? (columna Q) ¿Qué clase de medidas de inclusión? (columna R)</w:t>
      </w:r>
    </w:p>
    <w:p w14:paraId="1D967F99" w14:textId="5FD76079" w:rsidR="00B677E4" w:rsidRPr="000F2D44" w:rsidRDefault="00091BFD"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 xml:space="preserve">Fuentes de información en el </w:t>
      </w:r>
      <w:r w:rsidR="00BE4095" w:rsidRPr="000F2D44">
        <w:rPr>
          <w:rFonts w:ascii="Palatino Linotype" w:eastAsiaTheme="minorEastAsia" w:hAnsi="Palatino Linotype"/>
          <w:i/>
          <w:sz w:val="24"/>
          <w:szCs w:val="24"/>
          <w:lang w:eastAsia="es-MX"/>
        </w:rPr>
        <w:t>Inventario</w:t>
      </w:r>
      <w:r w:rsidRPr="000F2D44">
        <w:rPr>
          <w:rFonts w:ascii="Palatino Linotype" w:eastAsiaTheme="minorEastAsia" w:hAnsi="Palatino Linotype"/>
          <w:sz w:val="24"/>
          <w:szCs w:val="24"/>
          <w:lang w:eastAsia="es-MX"/>
        </w:rPr>
        <w:t xml:space="preserve">: </w:t>
      </w:r>
    </w:p>
    <w:p w14:paraId="24D1A65C" w14:textId="77777777" w:rsidR="00B677E4" w:rsidRPr="000F2D44" w:rsidRDefault="00B677E4" w:rsidP="00DD3379">
      <w:pPr>
        <w:pStyle w:val="Prrafodelista"/>
        <w:numPr>
          <w:ilvl w:val="0"/>
          <w:numId w:val="23"/>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“Objetivo general del programa” (columna S del inventario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19E7CEA6" w14:textId="77777777" w:rsidR="00B677E4" w:rsidRPr="000F2D44" w:rsidRDefault="00B677E4" w:rsidP="00DD3379">
      <w:pPr>
        <w:pStyle w:val="Prrafodelista"/>
        <w:numPr>
          <w:ilvl w:val="0"/>
          <w:numId w:val="23"/>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“Propósito” (columna Z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6CEF64C2" w14:textId="77777777" w:rsidR="00B677E4" w:rsidRPr="000F2D44" w:rsidRDefault="00B677E4" w:rsidP="00DD3379">
      <w:pPr>
        <w:pStyle w:val="Prrafodelista"/>
        <w:numPr>
          <w:ilvl w:val="0"/>
          <w:numId w:val="23"/>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“Componentes” (columna AA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36F957FE" w14:textId="77777777" w:rsidR="00B677E4" w:rsidRPr="000F2D44" w:rsidRDefault="00B677E4" w:rsidP="00DD3379">
      <w:pPr>
        <w:pStyle w:val="Prrafodelista"/>
        <w:numPr>
          <w:ilvl w:val="0"/>
          <w:numId w:val="23"/>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“Actividades” (columna AB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16B18C4F" w14:textId="77777777" w:rsidR="00B677E4" w:rsidRPr="000F2D44" w:rsidRDefault="00B677E4" w:rsidP="00DD3379">
      <w:pPr>
        <w:pStyle w:val="Prrafodelista"/>
        <w:numPr>
          <w:ilvl w:val="0"/>
          <w:numId w:val="23"/>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“Apoyos que reciben los beneficiarios directos” (columna AM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34606ECB" w14:textId="77777777" w:rsidR="00B677E4" w:rsidRPr="000F2D44" w:rsidRDefault="00B677E4" w:rsidP="00DD3379">
      <w:pPr>
        <w:pStyle w:val="Prrafodelista"/>
        <w:numPr>
          <w:ilvl w:val="0"/>
          <w:numId w:val="23"/>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“Definición” [de la Población Objetivo] (columna AY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652E1A64" w14:textId="31887A0F" w:rsidR="00091BFD" w:rsidRPr="000F2D44" w:rsidRDefault="00B677E4" w:rsidP="00DD3379">
      <w:pPr>
        <w:pStyle w:val="Prrafodelista"/>
        <w:numPr>
          <w:ilvl w:val="0"/>
          <w:numId w:val="23"/>
        </w:numPr>
        <w:spacing w:before="240" w:after="240" w:line="360" w:lineRule="auto"/>
        <w:jc w:val="both"/>
        <w:rPr>
          <w:rFonts w:ascii="Palatino Linotype" w:eastAsiaTheme="minorEastAsia" w:hAnsi="Palatino Linotype"/>
          <w:sz w:val="24"/>
          <w:szCs w:val="24"/>
          <w:lang w:eastAsia="es-MX"/>
        </w:rPr>
      </w:pPr>
      <w:r w:rsidRPr="000F2D44">
        <w:rPr>
          <w:rFonts w:ascii="Palatino Linotype" w:hAnsi="Palatino Linotype" w:cs="Times New Roman"/>
          <w:sz w:val="24"/>
          <w:szCs w:val="24"/>
        </w:rPr>
        <w:t xml:space="preserve">“Definición” [de la Población Atendida] (columna </w:t>
      </w:r>
      <w:proofErr w:type="spellStart"/>
      <w:r w:rsidRPr="000F2D44">
        <w:rPr>
          <w:rFonts w:ascii="Palatino Linotype" w:hAnsi="Palatino Linotype" w:cs="Times New Roman"/>
          <w:sz w:val="24"/>
          <w:szCs w:val="24"/>
        </w:rPr>
        <w:t>BC</w:t>
      </w:r>
      <w:proofErr w:type="spellEnd"/>
      <w:r w:rsidRPr="000F2D44">
        <w:rPr>
          <w:rFonts w:ascii="Palatino Linotype" w:hAnsi="Palatino Linotype" w:cs="Times New Roman"/>
          <w:sz w:val="24"/>
          <w:szCs w:val="24"/>
        </w:rPr>
        <w:t xml:space="preserve">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60BD7DDD" w14:textId="77777777" w:rsidR="00091BFD" w:rsidRPr="000F2D44" w:rsidRDefault="00091BFD"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Criterios de respuesta</w:t>
      </w:r>
      <w:r w:rsidRPr="000F2D44">
        <w:rPr>
          <w:rFonts w:ascii="Palatino Linotype" w:eastAsiaTheme="minorEastAsia" w:hAnsi="Palatino Linotype"/>
          <w:sz w:val="24"/>
          <w:szCs w:val="24"/>
          <w:lang w:eastAsia="es-MX"/>
        </w:rPr>
        <w:t>:</w:t>
      </w:r>
    </w:p>
    <w:p w14:paraId="10CCA5EA" w14:textId="1D0C5883" w:rsidR="00B677E4" w:rsidRPr="000F2D44" w:rsidRDefault="00B677E4"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Los dos contenidos de esta pregunta son presentados en ese orden para facilitar la lectura en la </w:t>
      </w:r>
      <w:r w:rsidRPr="000F2D44">
        <w:rPr>
          <w:rFonts w:ascii="Palatino Linotype" w:hAnsi="Palatino Linotype" w:cs="Times New Roman"/>
          <w:i/>
          <w:sz w:val="24"/>
          <w:szCs w:val="24"/>
        </w:rPr>
        <w:t>Categorización</w:t>
      </w:r>
      <w:r w:rsidRPr="000F2D44">
        <w:rPr>
          <w:rFonts w:ascii="Palatino Linotype" w:hAnsi="Palatino Linotype" w:cs="Times New Roman"/>
          <w:sz w:val="24"/>
          <w:szCs w:val="24"/>
        </w:rPr>
        <w:t xml:space="preserve">, pero para ser respondidas se debe comenzar por el segundo, pues la respuesta positiva en éste es la que condiciona la respuesta positiva del primero. Esta pregunta se responde sobre la base de un concepto </w:t>
      </w:r>
      <w:proofErr w:type="spellStart"/>
      <w:r w:rsidRPr="000F2D44">
        <w:rPr>
          <w:rFonts w:ascii="Palatino Linotype" w:hAnsi="Palatino Linotype" w:cs="Times New Roman"/>
          <w:sz w:val="24"/>
          <w:szCs w:val="24"/>
        </w:rPr>
        <w:t>operacionalizado</w:t>
      </w:r>
      <w:proofErr w:type="spellEnd"/>
      <w:r w:rsidRPr="000F2D44">
        <w:rPr>
          <w:rFonts w:ascii="Palatino Linotype" w:hAnsi="Palatino Linotype" w:cs="Times New Roman"/>
          <w:sz w:val="24"/>
          <w:szCs w:val="24"/>
        </w:rPr>
        <w:t xml:space="preserve"> de la definición legal de las Medidas de Inclusión, según este aparece en la Ley Federal para Prevenir y Eliminar la Discriminación (</w:t>
      </w:r>
      <w:proofErr w:type="spellStart"/>
      <w:r w:rsidRPr="000F2D44">
        <w:rPr>
          <w:rFonts w:ascii="Palatino Linotype" w:eastAsiaTheme="minorEastAsia" w:hAnsi="Palatino Linotype"/>
          <w:sz w:val="24"/>
          <w:szCs w:val="24"/>
          <w:lang w:eastAsia="es-MX"/>
        </w:rPr>
        <w:t>LFPED</w:t>
      </w:r>
      <w:proofErr w:type="spellEnd"/>
      <w:r w:rsidRPr="000F2D44">
        <w:rPr>
          <w:rFonts w:ascii="Palatino Linotype" w:hAnsi="Palatino Linotype" w:cs="Times New Roman"/>
          <w:sz w:val="24"/>
          <w:szCs w:val="24"/>
        </w:rPr>
        <w:t>) la Ley Federal para Prevenir y Eliminar la Discriminación (</w:t>
      </w:r>
      <w:proofErr w:type="spellStart"/>
      <w:r w:rsidRPr="000F2D44">
        <w:rPr>
          <w:rFonts w:ascii="Palatino Linotype" w:eastAsiaTheme="minorEastAsia" w:hAnsi="Palatino Linotype"/>
          <w:sz w:val="24"/>
          <w:szCs w:val="24"/>
          <w:lang w:eastAsia="es-MX"/>
        </w:rPr>
        <w:t>LFPED</w:t>
      </w:r>
      <w:proofErr w:type="spellEnd"/>
      <w:r w:rsidRPr="000F2D44">
        <w:rPr>
          <w:rFonts w:ascii="Palatino Linotype" w:hAnsi="Palatino Linotype" w:cs="Times New Roman"/>
          <w:sz w:val="24"/>
          <w:szCs w:val="24"/>
        </w:rPr>
        <w:t xml:space="preserve">) que, en su artículo 15, </w:t>
      </w:r>
      <w:proofErr w:type="spellStart"/>
      <w:r w:rsidRPr="000F2D44">
        <w:rPr>
          <w:rFonts w:ascii="Palatino Linotype" w:hAnsi="Palatino Linotype" w:cs="Times New Roman"/>
          <w:sz w:val="24"/>
          <w:szCs w:val="24"/>
        </w:rPr>
        <w:t>Quintus</w:t>
      </w:r>
      <w:proofErr w:type="spellEnd"/>
      <w:r w:rsidRPr="000F2D44">
        <w:rPr>
          <w:rFonts w:ascii="Palatino Linotype" w:hAnsi="Palatino Linotype" w:cs="Times New Roman"/>
          <w:sz w:val="24"/>
          <w:szCs w:val="24"/>
        </w:rPr>
        <w:t xml:space="preserve">, indica: “Las medidas de inclusión son aquellas disposiciones, de carácter preventivo o correctivo, cuyo objeto es eliminar mecanismos de exclusión o diferenciaciones desventajosas para que todas las personas gocen y </w:t>
      </w:r>
      <w:r w:rsidRPr="000F2D44">
        <w:rPr>
          <w:rFonts w:ascii="Palatino Linotype" w:hAnsi="Palatino Linotype" w:cs="Times New Roman"/>
          <w:sz w:val="24"/>
          <w:szCs w:val="24"/>
        </w:rPr>
        <w:lastRenderedPageBreak/>
        <w:t xml:space="preserve">ejerzan sus derechos en igualdad de trato.” Conforme a lo señalado en el </w:t>
      </w:r>
      <w:r w:rsidR="00051632" w:rsidRPr="000F2D44">
        <w:rPr>
          <w:rFonts w:ascii="Palatino Linotype" w:hAnsi="Palatino Linotype" w:cs="Times New Roman"/>
          <w:sz w:val="24"/>
          <w:szCs w:val="24"/>
        </w:rPr>
        <w:t>“</w:t>
      </w:r>
      <w:r w:rsidRPr="000F2D44">
        <w:rPr>
          <w:rFonts w:ascii="Palatino Linotype" w:hAnsi="Palatino Linotype" w:cs="Times New Roman"/>
          <w:sz w:val="24"/>
          <w:szCs w:val="24"/>
        </w:rPr>
        <w:t>Marco teórico</w:t>
      </w:r>
      <w:r w:rsidR="00051632" w:rsidRPr="000F2D44">
        <w:rPr>
          <w:rFonts w:ascii="Palatino Linotype" w:hAnsi="Palatino Linotype" w:cs="Times New Roman"/>
          <w:sz w:val="24"/>
          <w:szCs w:val="24"/>
        </w:rPr>
        <w:t>”</w:t>
      </w:r>
      <w:r w:rsidRPr="000F2D44">
        <w:rPr>
          <w:rFonts w:ascii="Palatino Linotype" w:hAnsi="Palatino Linotype" w:cs="Times New Roman"/>
          <w:sz w:val="24"/>
          <w:szCs w:val="24"/>
        </w:rPr>
        <w:t xml:space="preserve">, “Los campos privilegiados de las medidas de inclusión son el terreno educativo, el diseño de políticas gubernamentales, el lanzamiento de campañas contra prácticas culturales discriminatorias como el racismo, la homofobia, la misoginia, etcétera.” (pp. 73-74) La </w:t>
      </w:r>
      <w:proofErr w:type="spellStart"/>
      <w:r w:rsidRPr="000F2D44">
        <w:rPr>
          <w:rFonts w:ascii="Palatino Linotype" w:hAnsi="Palatino Linotype" w:cs="Times New Roman"/>
          <w:sz w:val="24"/>
          <w:szCs w:val="24"/>
        </w:rPr>
        <w:t>LFPED</w:t>
      </w:r>
      <w:proofErr w:type="spellEnd"/>
      <w:r w:rsidRPr="000F2D44">
        <w:rPr>
          <w:rFonts w:ascii="Palatino Linotype" w:hAnsi="Palatino Linotype" w:cs="Times New Roman"/>
          <w:sz w:val="24"/>
          <w:szCs w:val="24"/>
        </w:rPr>
        <w:t xml:space="preserve">, en su artículo 15 </w:t>
      </w:r>
      <w:proofErr w:type="spellStart"/>
      <w:r w:rsidRPr="000F2D44">
        <w:rPr>
          <w:rFonts w:ascii="Palatino Linotype" w:hAnsi="Palatino Linotype" w:cs="Times New Roman"/>
          <w:sz w:val="24"/>
          <w:szCs w:val="24"/>
        </w:rPr>
        <w:t>Sextus</w:t>
      </w:r>
      <w:proofErr w:type="spellEnd"/>
      <w:r w:rsidRPr="000F2D44">
        <w:rPr>
          <w:rFonts w:ascii="Palatino Linotype" w:hAnsi="Palatino Linotype" w:cs="Times New Roman"/>
          <w:sz w:val="24"/>
          <w:szCs w:val="24"/>
        </w:rPr>
        <w:t xml:space="preserve">, establece que son medidas de inclusión: “I. La educación para la igualdad y la diversidad dentro del sistema educativo nacional; II. La integración en el diseño, instrumentación y evaluación de las políticas públicas del derecho a la igualdad y no discriminación; III. El desarrollo de políticas contra la homofobia, xenofobia, la misoginia, la discriminación por apariencia o el </w:t>
      </w:r>
      <w:proofErr w:type="spellStart"/>
      <w:r w:rsidRPr="000F2D44">
        <w:rPr>
          <w:rFonts w:ascii="Palatino Linotype" w:hAnsi="Palatino Linotype" w:cs="Times New Roman"/>
          <w:sz w:val="24"/>
          <w:szCs w:val="24"/>
        </w:rPr>
        <w:t>adultocentrismo</w:t>
      </w:r>
      <w:proofErr w:type="spellEnd"/>
      <w:r w:rsidRPr="000F2D44">
        <w:rPr>
          <w:rFonts w:ascii="Palatino Linotype" w:hAnsi="Palatino Linotype" w:cs="Times New Roman"/>
          <w:sz w:val="24"/>
          <w:szCs w:val="24"/>
        </w:rPr>
        <w:t xml:space="preserve">; IV. Las  acciones de sensibilización y capacitación dirigidas a integrantes del servicio público con el objetivo de combatir actitudes discriminatorias, y V. El llevar a cabo campañas de difusión al interior de los poderes públicos federales.” El sentido operacional que hemos dado tanto a la definición como a los contenidos legales de este tipo de políticas los interpreta como acciones relativas a la educación, la sensibilización y la prevención y corrección de los procesos y prácticas de discriminación. El concepto usado en este caso de las medidas de inclusión corresponde a </w:t>
      </w:r>
      <w:r w:rsidRPr="000F2D44">
        <w:rPr>
          <w:rFonts w:ascii="Palatino Linotype" w:hAnsi="Palatino Linotype" w:cs="Times New Roman"/>
          <w:i/>
          <w:sz w:val="24"/>
          <w:szCs w:val="24"/>
        </w:rPr>
        <w:t>acciones públicas de educación y cambio cultural</w:t>
      </w:r>
      <w:r w:rsidRPr="000F2D44">
        <w:rPr>
          <w:rFonts w:ascii="Palatino Linotype" w:hAnsi="Palatino Linotype" w:cs="Times New Roman"/>
          <w:sz w:val="24"/>
          <w:szCs w:val="24"/>
        </w:rPr>
        <w:t xml:space="preserve">. El concepto </w:t>
      </w:r>
      <w:proofErr w:type="spellStart"/>
      <w:r w:rsidRPr="000F2D44">
        <w:rPr>
          <w:rFonts w:ascii="Palatino Linotype" w:hAnsi="Palatino Linotype" w:cs="Times New Roman"/>
          <w:sz w:val="24"/>
          <w:szCs w:val="24"/>
        </w:rPr>
        <w:t>operacionalizado</w:t>
      </w:r>
      <w:proofErr w:type="spellEnd"/>
      <w:r w:rsidRPr="000F2D44">
        <w:rPr>
          <w:rFonts w:ascii="Palatino Linotype" w:hAnsi="Palatino Linotype" w:cs="Times New Roman"/>
          <w:sz w:val="24"/>
          <w:szCs w:val="24"/>
        </w:rPr>
        <w:t xml:space="preserve"> de las Medidas de inclusión es, entonces, </w:t>
      </w:r>
      <w:r w:rsidRPr="000F2D44">
        <w:rPr>
          <w:rFonts w:ascii="Palatino Linotype" w:hAnsi="Palatino Linotype" w:cs="Times New Roman"/>
          <w:i/>
          <w:sz w:val="24"/>
          <w:szCs w:val="24"/>
        </w:rPr>
        <w:t>educación y cambio cultural</w:t>
      </w:r>
      <w:r w:rsidRPr="000F2D44">
        <w:rPr>
          <w:rFonts w:ascii="Palatino Linotype" w:hAnsi="Palatino Linotype" w:cs="Times New Roman"/>
          <w:sz w:val="24"/>
          <w:szCs w:val="24"/>
        </w:rPr>
        <w:t>.</w:t>
      </w:r>
    </w:p>
    <w:p w14:paraId="60927AAC" w14:textId="1605AB4C" w:rsidR="00091BFD" w:rsidRPr="000F2D44" w:rsidRDefault="00091BFD" w:rsidP="00DD3379">
      <w:pPr>
        <w:spacing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i/>
          <w:sz w:val="24"/>
          <w:szCs w:val="24"/>
          <w:lang w:eastAsia="es-MX"/>
        </w:rPr>
        <w:t>Elementos a considerar al responder a la pregunta</w:t>
      </w:r>
      <w:r w:rsidRPr="000F2D44">
        <w:rPr>
          <w:rFonts w:ascii="Palatino Linotype" w:eastAsiaTheme="minorEastAsia" w:hAnsi="Palatino Linotype" w:cs="Times New Roman"/>
          <w:sz w:val="24"/>
          <w:szCs w:val="24"/>
          <w:lang w:eastAsia="es-MX"/>
        </w:rPr>
        <w:t>:</w:t>
      </w:r>
    </w:p>
    <w:p w14:paraId="7289394E" w14:textId="4DD1A99D" w:rsidR="00B677E4" w:rsidRPr="000F2D44" w:rsidRDefault="00114026"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Todas las acciones de los programas que buscan educar, prevenir y, en general, promover un cambio cultural a favor de grupos históricamente discriminados son califica</w:t>
      </w:r>
      <w:r w:rsidR="00051632" w:rsidRPr="000F2D44">
        <w:rPr>
          <w:rFonts w:ascii="Palatino Linotype" w:hAnsi="Palatino Linotype" w:cs="Times New Roman"/>
          <w:sz w:val="24"/>
          <w:szCs w:val="24"/>
        </w:rPr>
        <w:t>das como Medidas de inclusión. L</w:t>
      </w:r>
      <w:r w:rsidRPr="000F2D44">
        <w:rPr>
          <w:rFonts w:ascii="Palatino Linotype" w:hAnsi="Palatino Linotype" w:cs="Times New Roman"/>
          <w:sz w:val="24"/>
          <w:szCs w:val="24"/>
        </w:rPr>
        <w:t xml:space="preserve">a pregunta </w:t>
      </w:r>
      <w:r w:rsidRPr="000F2D44">
        <w:rPr>
          <w:rFonts w:ascii="Palatino Linotype" w:hAnsi="Palatino Linotype" w:cs="Times New Roman"/>
          <w:i/>
          <w:sz w:val="24"/>
          <w:szCs w:val="24"/>
        </w:rPr>
        <w:t>¿Existen medidas de inclusión?</w:t>
      </w:r>
      <w:r w:rsidR="007227A1">
        <w:rPr>
          <w:rFonts w:ascii="Palatino Linotype" w:hAnsi="Palatino Linotype" w:cs="Times New Roman"/>
          <w:sz w:val="24"/>
          <w:szCs w:val="24"/>
        </w:rPr>
        <w:t xml:space="preserve"> (columna Q</w:t>
      </w:r>
      <w:r w:rsidRPr="000F2D44">
        <w:rPr>
          <w:rFonts w:ascii="Palatino Linotype" w:hAnsi="Palatino Linotype" w:cs="Times New Roman"/>
          <w:sz w:val="24"/>
          <w:szCs w:val="24"/>
        </w:rPr>
        <w:t xml:space="preserve">) se debe responder “Sí”.  A la pregunta </w:t>
      </w:r>
      <w:r w:rsidRPr="000F2D44">
        <w:rPr>
          <w:rFonts w:ascii="Palatino Linotype" w:hAnsi="Palatino Linotype" w:cs="Times New Roman"/>
          <w:i/>
          <w:sz w:val="24"/>
          <w:szCs w:val="24"/>
        </w:rPr>
        <w:t xml:space="preserve">¿Qué clase de medidas de inclusión? </w:t>
      </w:r>
      <w:r w:rsidRPr="000F2D44">
        <w:rPr>
          <w:rFonts w:ascii="Palatino Linotype" w:hAnsi="Palatino Linotype" w:cs="Times New Roman"/>
          <w:sz w:val="24"/>
          <w:szCs w:val="24"/>
        </w:rPr>
        <w:t xml:space="preserve">(columna R) se </w:t>
      </w:r>
      <w:r w:rsidR="00722A87" w:rsidRPr="000F2D44">
        <w:rPr>
          <w:rFonts w:ascii="Palatino Linotype" w:hAnsi="Palatino Linotype" w:cs="Times New Roman"/>
          <w:sz w:val="24"/>
          <w:szCs w:val="24"/>
        </w:rPr>
        <w:t>contesta</w:t>
      </w:r>
      <w:r w:rsidRPr="000F2D44">
        <w:rPr>
          <w:rFonts w:ascii="Palatino Linotype" w:hAnsi="Palatino Linotype" w:cs="Times New Roman"/>
          <w:sz w:val="24"/>
          <w:szCs w:val="24"/>
        </w:rPr>
        <w:t xml:space="preserve"> copiando o resumiendo las acciones antes mencionadas. No obstante, pueden existir casos en los que se identifiquen Medidas </w:t>
      </w:r>
      <w:r w:rsidRPr="000F2D44">
        <w:rPr>
          <w:rFonts w:ascii="Palatino Linotype" w:hAnsi="Palatino Linotype" w:cs="Times New Roman"/>
          <w:sz w:val="24"/>
          <w:szCs w:val="24"/>
        </w:rPr>
        <w:lastRenderedPageBreak/>
        <w:t>de inclusión en dos o más de las columnas anteriormente indicadas y se tengan que reunir en la celda que da respuesta a esta pregunta.</w:t>
      </w:r>
    </w:p>
    <w:p w14:paraId="6E790E32" w14:textId="77777777" w:rsidR="00091BFD" w:rsidRPr="000F2D44" w:rsidRDefault="00091BFD" w:rsidP="00DD3379">
      <w:pPr>
        <w:spacing w:before="240" w:after="240" w:line="360" w:lineRule="auto"/>
        <w:jc w:val="both"/>
        <w:rPr>
          <w:rFonts w:ascii="Palatino Linotype" w:eastAsiaTheme="minorEastAsia" w:hAnsi="Palatino Linotype" w:cs="Times New Roman"/>
          <w:i/>
          <w:sz w:val="24"/>
          <w:szCs w:val="24"/>
          <w:lang w:eastAsia="es-MX"/>
        </w:rPr>
      </w:pPr>
      <w:r w:rsidRPr="000F2D44">
        <w:rPr>
          <w:rFonts w:ascii="Palatino Linotype" w:eastAsiaTheme="minorEastAsia" w:hAnsi="Palatino Linotype" w:cs="Times New Roman"/>
          <w:i/>
          <w:sz w:val="24"/>
          <w:szCs w:val="24"/>
          <w:lang w:eastAsia="es-MX"/>
        </w:rPr>
        <w:t>Casos en que no aplica la categorización antidiscriminatoria</w:t>
      </w:r>
    </w:p>
    <w:p w14:paraId="237E4C86" w14:textId="3ABF2FB8" w:rsidR="00722A87" w:rsidRPr="000F2D44" w:rsidRDefault="00722A87" w:rsidP="00DD3379">
      <w:pPr>
        <w:spacing w:before="240" w:after="240" w:line="360" w:lineRule="auto"/>
        <w:jc w:val="both"/>
        <w:rPr>
          <w:rFonts w:ascii="Palatino Linotype" w:hAnsi="Palatino Linotype" w:cs="Times New Roman"/>
          <w:sz w:val="24"/>
          <w:szCs w:val="24"/>
        </w:rPr>
      </w:pPr>
      <w:r w:rsidRPr="000F2D44">
        <w:rPr>
          <w:rFonts w:ascii="Palatino Linotype" w:eastAsiaTheme="minorEastAsia" w:hAnsi="Palatino Linotype"/>
          <w:sz w:val="24"/>
          <w:szCs w:val="24"/>
          <w:lang w:eastAsia="es-MX"/>
        </w:rPr>
        <w:t xml:space="preserve">Debe quedar claro que, siendo los grupos el indicador técnico de la existencia de un programa antidiscriminatorio, no se podrán considerar respuestas positivas a estas preguntas en el caso de que las políticas del programa consistan en las tareas descritas pero que no se apliquen para grupos no categorizados como discriminados (véase al respecto el </w:t>
      </w:r>
      <w:r w:rsidR="00BE4095" w:rsidRPr="000F2D44">
        <w:rPr>
          <w:rFonts w:ascii="Palatino Linotype" w:eastAsiaTheme="minorEastAsia" w:hAnsi="Palatino Linotype"/>
          <w:sz w:val="24"/>
          <w:szCs w:val="24"/>
          <w:lang w:eastAsia="es-MX"/>
        </w:rPr>
        <w:t>Inventario</w:t>
      </w:r>
      <w:r w:rsidRPr="000F2D44">
        <w:rPr>
          <w:rFonts w:ascii="Palatino Linotype" w:eastAsiaTheme="minorEastAsia" w:hAnsi="Palatino Linotype"/>
          <w:sz w:val="24"/>
          <w:szCs w:val="24"/>
          <w:lang w:eastAsia="es-MX"/>
        </w:rPr>
        <w:t xml:space="preserve"> de </w:t>
      </w:r>
      <w:r w:rsidRPr="000F2D44">
        <w:rPr>
          <w:rFonts w:ascii="Palatino Linotype" w:hAnsi="Palatino Linotype" w:cs="Times New Roman"/>
          <w:sz w:val="24"/>
          <w:szCs w:val="24"/>
        </w:rPr>
        <w:t xml:space="preserve">grupos históricamente discriminados </w:t>
      </w:r>
      <w:r w:rsidR="0076515C" w:rsidRPr="000F2D44">
        <w:rPr>
          <w:rFonts w:ascii="Palatino Linotype" w:hAnsi="Palatino Linotype" w:cs="Times New Roman"/>
          <w:sz w:val="24"/>
          <w:szCs w:val="24"/>
        </w:rPr>
        <w:t xml:space="preserve">localizados </w:t>
      </w:r>
      <w:r w:rsidRPr="000F2D44">
        <w:rPr>
          <w:rFonts w:ascii="Palatino Linotype" w:hAnsi="Palatino Linotype" w:cs="Times New Roman"/>
          <w:sz w:val="24"/>
          <w:szCs w:val="24"/>
        </w:rPr>
        <w:t>en la página 4 de este documento).</w:t>
      </w:r>
    </w:p>
    <w:p w14:paraId="21DC80F6" w14:textId="77777777" w:rsidR="00722A87" w:rsidRPr="000F2D44" w:rsidRDefault="00722A87" w:rsidP="00DD3379">
      <w:pPr>
        <w:spacing w:before="240" w:after="240" w:line="360" w:lineRule="auto"/>
        <w:jc w:val="both"/>
        <w:rPr>
          <w:rFonts w:ascii="Palatino Linotype" w:hAnsi="Palatino Linotype" w:cs="Times New Roman"/>
          <w:sz w:val="24"/>
          <w:szCs w:val="24"/>
        </w:rPr>
      </w:pPr>
    </w:p>
    <w:p w14:paraId="234C3064" w14:textId="54B05904" w:rsidR="00722A87" w:rsidRPr="000F2D44" w:rsidRDefault="00722A87" w:rsidP="00DD3379">
      <w:p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Pregunta 7. </w:t>
      </w:r>
      <w:r w:rsidR="00064CAD" w:rsidRPr="000F2D44">
        <w:rPr>
          <w:rFonts w:ascii="Palatino Linotype" w:hAnsi="Palatino Linotype" w:cs="Times New Roman"/>
          <w:sz w:val="24"/>
          <w:szCs w:val="24"/>
        </w:rPr>
        <w:t>¿Existen medidas de  acción afirmativa? (columna S) ¿Qué clase de acción afirmativa? (columna T)</w:t>
      </w:r>
    </w:p>
    <w:p w14:paraId="35482E5E" w14:textId="5910E9FA" w:rsidR="00722A87" w:rsidRPr="000F2D44" w:rsidRDefault="00722A87"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 xml:space="preserve">Fuentes de información en el </w:t>
      </w:r>
      <w:r w:rsidR="00BE4095" w:rsidRPr="000F2D44">
        <w:rPr>
          <w:rFonts w:ascii="Palatino Linotype" w:eastAsiaTheme="minorEastAsia" w:hAnsi="Palatino Linotype"/>
          <w:i/>
          <w:sz w:val="24"/>
          <w:szCs w:val="24"/>
          <w:lang w:eastAsia="es-MX"/>
        </w:rPr>
        <w:t>Inventario</w:t>
      </w:r>
      <w:r w:rsidRPr="000F2D44">
        <w:rPr>
          <w:rFonts w:ascii="Palatino Linotype" w:eastAsiaTheme="minorEastAsia" w:hAnsi="Palatino Linotype"/>
          <w:sz w:val="24"/>
          <w:szCs w:val="24"/>
          <w:lang w:eastAsia="es-MX"/>
        </w:rPr>
        <w:t xml:space="preserve">: </w:t>
      </w:r>
    </w:p>
    <w:p w14:paraId="33D5D36B" w14:textId="77777777" w:rsidR="00064CAD" w:rsidRPr="000F2D44" w:rsidRDefault="00064CAD" w:rsidP="00DD3379">
      <w:pPr>
        <w:pStyle w:val="Prrafodelista"/>
        <w:numPr>
          <w:ilvl w:val="0"/>
          <w:numId w:val="24"/>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“Objetivo general del programa” (columna S del inventario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2D1C8F55" w14:textId="77777777" w:rsidR="00064CAD" w:rsidRPr="000F2D44" w:rsidRDefault="00064CAD" w:rsidP="00DD3379">
      <w:pPr>
        <w:pStyle w:val="Prrafodelista"/>
        <w:numPr>
          <w:ilvl w:val="0"/>
          <w:numId w:val="24"/>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“Propósito” (columna Z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3BB37317" w14:textId="77777777" w:rsidR="00064CAD" w:rsidRPr="000F2D44" w:rsidRDefault="00064CAD" w:rsidP="00DD3379">
      <w:pPr>
        <w:pStyle w:val="Prrafodelista"/>
        <w:numPr>
          <w:ilvl w:val="0"/>
          <w:numId w:val="24"/>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“Componentes” (columna AA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6E531092" w14:textId="77777777" w:rsidR="00064CAD" w:rsidRPr="000F2D44" w:rsidRDefault="00064CAD" w:rsidP="00DD3379">
      <w:pPr>
        <w:pStyle w:val="Prrafodelista"/>
        <w:numPr>
          <w:ilvl w:val="0"/>
          <w:numId w:val="24"/>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“Actividades” (columna AB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03AF9B5E" w14:textId="77777777" w:rsidR="00064CAD" w:rsidRPr="000F2D44" w:rsidRDefault="00064CAD" w:rsidP="00DD3379">
      <w:pPr>
        <w:pStyle w:val="Prrafodelista"/>
        <w:numPr>
          <w:ilvl w:val="0"/>
          <w:numId w:val="24"/>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“Apoyos que reciben los beneficiarios directos” (columna AM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02E80F0A" w14:textId="77777777" w:rsidR="00064CAD" w:rsidRPr="000F2D44" w:rsidRDefault="00064CAD" w:rsidP="00DD3379">
      <w:pPr>
        <w:pStyle w:val="Prrafodelista"/>
        <w:numPr>
          <w:ilvl w:val="0"/>
          <w:numId w:val="24"/>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“Definición” [de la Población Objetivo] (columna AY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1B95945A" w14:textId="77777777" w:rsidR="00064CAD" w:rsidRPr="000F2D44" w:rsidRDefault="00064CAD" w:rsidP="00DD3379">
      <w:pPr>
        <w:pStyle w:val="Prrafodelista"/>
        <w:numPr>
          <w:ilvl w:val="0"/>
          <w:numId w:val="24"/>
        </w:numPr>
        <w:spacing w:before="240" w:after="240" w:line="360" w:lineRule="auto"/>
        <w:jc w:val="both"/>
        <w:rPr>
          <w:rFonts w:ascii="Palatino Linotype" w:eastAsiaTheme="minorEastAsia" w:hAnsi="Palatino Linotype"/>
          <w:sz w:val="24"/>
          <w:szCs w:val="24"/>
          <w:lang w:eastAsia="es-MX"/>
        </w:rPr>
      </w:pPr>
      <w:r w:rsidRPr="000F2D44">
        <w:rPr>
          <w:rFonts w:ascii="Palatino Linotype" w:hAnsi="Palatino Linotype" w:cs="Times New Roman"/>
          <w:sz w:val="24"/>
          <w:szCs w:val="24"/>
        </w:rPr>
        <w:t xml:space="preserve">“Definición” [de la Población Atendida] (columna </w:t>
      </w:r>
      <w:proofErr w:type="spellStart"/>
      <w:r w:rsidRPr="000F2D44">
        <w:rPr>
          <w:rFonts w:ascii="Palatino Linotype" w:hAnsi="Palatino Linotype" w:cs="Times New Roman"/>
          <w:sz w:val="24"/>
          <w:szCs w:val="24"/>
        </w:rPr>
        <w:t>BC</w:t>
      </w:r>
      <w:proofErr w:type="spellEnd"/>
      <w:r w:rsidRPr="000F2D44">
        <w:rPr>
          <w:rFonts w:ascii="Palatino Linotype" w:hAnsi="Palatino Linotype" w:cs="Times New Roman"/>
          <w:sz w:val="24"/>
          <w:szCs w:val="24"/>
        </w:rPr>
        <w:t xml:space="preserve">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2D2797C1" w14:textId="77777777" w:rsidR="00722A87" w:rsidRPr="000F2D44" w:rsidRDefault="00722A87"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Criterios de respuesta</w:t>
      </w:r>
      <w:r w:rsidRPr="000F2D44">
        <w:rPr>
          <w:rFonts w:ascii="Palatino Linotype" w:eastAsiaTheme="minorEastAsia" w:hAnsi="Palatino Linotype"/>
          <w:sz w:val="24"/>
          <w:szCs w:val="24"/>
          <w:lang w:eastAsia="es-MX"/>
        </w:rPr>
        <w:t>:</w:t>
      </w:r>
    </w:p>
    <w:p w14:paraId="78BF9263" w14:textId="5BC914D9" w:rsidR="00064CAD" w:rsidRPr="000F2D44" w:rsidRDefault="00064CAD"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Los dos contenidos de esta pregunta son presentados en ese orden para facilitar la lectura en la </w:t>
      </w:r>
      <w:r w:rsidRPr="000F2D44">
        <w:rPr>
          <w:rFonts w:ascii="Palatino Linotype" w:hAnsi="Palatino Linotype" w:cs="Times New Roman"/>
          <w:i/>
          <w:sz w:val="24"/>
          <w:szCs w:val="24"/>
        </w:rPr>
        <w:t>Categorización</w:t>
      </w:r>
      <w:r w:rsidRPr="000F2D44">
        <w:rPr>
          <w:rFonts w:ascii="Palatino Linotype" w:hAnsi="Palatino Linotype" w:cs="Times New Roman"/>
          <w:sz w:val="24"/>
          <w:szCs w:val="24"/>
        </w:rPr>
        <w:t xml:space="preserve">, pero para ser respondidas se debe comenzar por el </w:t>
      </w:r>
      <w:r w:rsidRPr="000F2D44">
        <w:rPr>
          <w:rFonts w:ascii="Palatino Linotype" w:hAnsi="Palatino Linotype" w:cs="Times New Roman"/>
          <w:sz w:val="24"/>
          <w:szCs w:val="24"/>
        </w:rPr>
        <w:lastRenderedPageBreak/>
        <w:t xml:space="preserve">segundo, pues la respuesta positiva en éste es la que condiciona la respuesta positiva del primero. Esta pregunta se responde sobre la base de un concepto </w:t>
      </w:r>
      <w:proofErr w:type="spellStart"/>
      <w:r w:rsidRPr="000F2D44">
        <w:rPr>
          <w:rFonts w:ascii="Palatino Linotype" w:hAnsi="Palatino Linotype" w:cs="Times New Roman"/>
          <w:sz w:val="24"/>
          <w:szCs w:val="24"/>
        </w:rPr>
        <w:t>operacionalizado</w:t>
      </w:r>
      <w:proofErr w:type="spellEnd"/>
      <w:r w:rsidRPr="000F2D44">
        <w:rPr>
          <w:rFonts w:ascii="Palatino Linotype" w:hAnsi="Palatino Linotype" w:cs="Times New Roman"/>
          <w:sz w:val="24"/>
          <w:szCs w:val="24"/>
        </w:rPr>
        <w:t xml:space="preserve"> de la definición legal de las Medidas de acción afirmativa, según este aparece en la Ley Federal para Prevenir y Eliminar la Discriminación</w:t>
      </w:r>
      <w:r w:rsidR="0079679D" w:rsidRPr="000F2D44">
        <w:rPr>
          <w:rFonts w:ascii="Palatino Linotype" w:hAnsi="Palatino Linotype" w:cs="Times New Roman"/>
          <w:sz w:val="24"/>
          <w:szCs w:val="24"/>
        </w:rPr>
        <w:t xml:space="preserve"> </w:t>
      </w:r>
      <w:r w:rsidRPr="000F2D44">
        <w:rPr>
          <w:rFonts w:ascii="Palatino Linotype" w:hAnsi="Palatino Linotype" w:cs="Times New Roman"/>
          <w:sz w:val="24"/>
          <w:szCs w:val="24"/>
        </w:rPr>
        <w:t xml:space="preserve">que, en su artículo 15 </w:t>
      </w:r>
      <w:proofErr w:type="spellStart"/>
      <w:r w:rsidRPr="000F2D44">
        <w:rPr>
          <w:rFonts w:ascii="Palatino Linotype" w:hAnsi="Palatino Linotype" w:cs="Times New Roman"/>
          <w:sz w:val="24"/>
          <w:szCs w:val="24"/>
        </w:rPr>
        <w:t>Séptimus</w:t>
      </w:r>
      <w:proofErr w:type="spellEnd"/>
      <w:r w:rsidRPr="000F2D44">
        <w:rPr>
          <w:rFonts w:ascii="Palatino Linotype" w:hAnsi="Palatino Linotype" w:cs="Times New Roman"/>
          <w:sz w:val="24"/>
          <w:szCs w:val="24"/>
        </w:rPr>
        <w:t xml:space="preserve"> indica: “Las acciones afirmativas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 En el “Marco teórico”, hemos establecido que las acciones afirmativas: “(…) son acciones gubernamentales o políticas públicas que obligan a un tratamiento preferencial temporal hacia un grupo discriminado, a efecto de colaborar en la superación de la desventaja que la discriminación le genera. La propia </w:t>
      </w:r>
      <w:proofErr w:type="spellStart"/>
      <w:r w:rsidRPr="000F2D44">
        <w:rPr>
          <w:rFonts w:ascii="Palatino Linotype" w:hAnsi="Palatino Linotype" w:cs="Times New Roman"/>
          <w:sz w:val="24"/>
          <w:szCs w:val="24"/>
        </w:rPr>
        <w:t>LFPED</w:t>
      </w:r>
      <w:proofErr w:type="spellEnd"/>
      <w:r w:rsidRPr="000F2D44">
        <w:rPr>
          <w:rFonts w:ascii="Palatino Linotype" w:hAnsi="Palatino Linotype" w:cs="Times New Roman"/>
          <w:sz w:val="24"/>
          <w:szCs w:val="24"/>
        </w:rPr>
        <w:t xml:space="preserve">, en el artículo 15 </w:t>
      </w:r>
      <w:proofErr w:type="spellStart"/>
      <w:r w:rsidRPr="000F2D44">
        <w:rPr>
          <w:rFonts w:ascii="Palatino Linotype" w:hAnsi="Palatino Linotype" w:cs="Times New Roman"/>
          <w:sz w:val="24"/>
          <w:szCs w:val="24"/>
        </w:rPr>
        <w:t>Octavus</w:t>
      </w:r>
      <w:proofErr w:type="spellEnd"/>
      <w:r w:rsidRPr="000F2D44">
        <w:rPr>
          <w:rFonts w:ascii="Palatino Linotype" w:hAnsi="Palatino Linotype" w:cs="Times New Roman"/>
          <w:sz w:val="24"/>
          <w:szCs w:val="24"/>
        </w:rPr>
        <w:t xml:space="preserve">, postula que “Las acciones afirmativas podrán incluir, entre otras, las medidas para favorecer el acceso, permanencia y promoción de personas pertenecientes a grupos en situación de discriminación y </w:t>
      </w:r>
      <w:proofErr w:type="spellStart"/>
      <w:r w:rsidRPr="000F2D44">
        <w:rPr>
          <w:rFonts w:ascii="Palatino Linotype" w:hAnsi="Palatino Linotype" w:cs="Times New Roman"/>
          <w:sz w:val="24"/>
          <w:szCs w:val="24"/>
        </w:rPr>
        <w:t>subrepresentados</w:t>
      </w:r>
      <w:proofErr w:type="spellEnd"/>
      <w:r w:rsidRPr="000F2D44">
        <w:rPr>
          <w:rFonts w:ascii="Palatino Linotype" w:hAnsi="Palatino Linotype" w:cs="Times New Roman"/>
          <w:sz w:val="24"/>
          <w:szCs w:val="24"/>
        </w:rPr>
        <w:t xml:space="preserve">, en espacios educativos, laborales y cargos de elección popular a través del establecimiento de porcentajes o cuotas.” </w:t>
      </w:r>
    </w:p>
    <w:p w14:paraId="62F58527" w14:textId="77777777" w:rsidR="00722A87" w:rsidRPr="000F2D44" w:rsidRDefault="00722A87"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i/>
          <w:sz w:val="24"/>
          <w:szCs w:val="24"/>
          <w:lang w:eastAsia="es-MX"/>
        </w:rPr>
        <w:t>Elementos a considerar al responder a la pregunta</w:t>
      </w:r>
      <w:r w:rsidRPr="000F2D44">
        <w:rPr>
          <w:rFonts w:ascii="Palatino Linotype" w:eastAsiaTheme="minorEastAsia" w:hAnsi="Palatino Linotype" w:cs="Times New Roman"/>
          <w:sz w:val="24"/>
          <w:szCs w:val="24"/>
          <w:lang w:eastAsia="es-MX"/>
        </w:rPr>
        <w:t>:</w:t>
      </w:r>
    </w:p>
    <w:p w14:paraId="4C31A658" w14:textId="132C729D" w:rsidR="0079679D" w:rsidRPr="000F2D44" w:rsidRDefault="0079679D"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Se deben identificar como acciones afirmativas sólo a políticas que tienen que ver con el apoyo preferencial y exclusivo a grupos históricamente discriminados, evitando un uso general de esta noción, también frecuente en la administración pública, que lo vincula con acciones positivas o proactivas pero sin relación específica con un grupo. En particular, debe usarse esta categoría en dos modalidades, por un lado, como tratamiento preferencial y específico a favor de un </w:t>
      </w:r>
      <w:r w:rsidRPr="000F2D44">
        <w:rPr>
          <w:rFonts w:ascii="Palatino Linotype" w:hAnsi="Palatino Linotype" w:cs="Times New Roman"/>
          <w:sz w:val="24"/>
          <w:szCs w:val="24"/>
        </w:rPr>
        <w:lastRenderedPageBreak/>
        <w:t>grupo discriminado, y por otro como cuota de beneficio a favor de un grupo discriminado.</w:t>
      </w:r>
    </w:p>
    <w:p w14:paraId="0002124C" w14:textId="77777777" w:rsidR="00722A87" w:rsidRPr="000F2D44" w:rsidRDefault="00722A87"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cs="Times New Roman"/>
          <w:i/>
          <w:sz w:val="24"/>
          <w:szCs w:val="24"/>
          <w:lang w:eastAsia="es-MX"/>
        </w:rPr>
        <w:t>Casos en que no aplica la categorización antidiscriminatoria</w:t>
      </w:r>
    </w:p>
    <w:p w14:paraId="3AC37D47" w14:textId="378A6FB2" w:rsidR="0079679D" w:rsidRPr="000F2D44" w:rsidRDefault="0079679D" w:rsidP="00DD3379">
      <w:pPr>
        <w:spacing w:before="240" w:after="240" w:line="360" w:lineRule="auto"/>
        <w:jc w:val="both"/>
        <w:rPr>
          <w:rFonts w:ascii="Palatino Linotype" w:hAnsi="Palatino Linotype" w:cs="Times New Roman"/>
          <w:sz w:val="24"/>
          <w:szCs w:val="24"/>
        </w:rPr>
      </w:pPr>
      <w:r w:rsidRPr="000F2D44">
        <w:rPr>
          <w:rFonts w:ascii="Palatino Linotype" w:eastAsiaTheme="minorEastAsia" w:hAnsi="Palatino Linotype"/>
          <w:sz w:val="24"/>
          <w:szCs w:val="24"/>
          <w:lang w:eastAsia="es-MX"/>
        </w:rPr>
        <w:t xml:space="preserve">No deben confundirse medidas o políticas de Acción afirmativa (que son un concepto técnico del lenguaje de la no discriminación) con acciones proactivas generales e indeterminadas. Debe recordarse también que, siendo los grupos el indicador técnico de la existencia de un programa antidiscriminatorio, no se podrán considerar respuestas positivas a estas preguntas en el caso de que las políticas del programa consistan en las tareas descritas pero que no se apliquen para grupos no categorizados como discriminados (véase al respecto el </w:t>
      </w:r>
      <w:r w:rsidR="00BE4095" w:rsidRPr="000F2D44">
        <w:rPr>
          <w:rFonts w:ascii="Palatino Linotype" w:eastAsiaTheme="minorEastAsia" w:hAnsi="Palatino Linotype"/>
          <w:sz w:val="24"/>
          <w:szCs w:val="24"/>
          <w:lang w:eastAsia="es-MX"/>
        </w:rPr>
        <w:t>Inventario</w:t>
      </w:r>
      <w:r w:rsidRPr="000F2D44">
        <w:rPr>
          <w:rFonts w:ascii="Palatino Linotype" w:eastAsiaTheme="minorEastAsia" w:hAnsi="Palatino Linotype"/>
          <w:sz w:val="24"/>
          <w:szCs w:val="24"/>
          <w:lang w:eastAsia="es-MX"/>
        </w:rPr>
        <w:t xml:space="preserve"> de </w:t>
      </w:r>
      <w:r w:rsidRPr="000F2D44">
        <w:rPr>
          <w:rFonts w:ascii="Palatino Linotype" w:hAnsi="Palatino Linotype" w:cs="Times New Roman"/>
          <w:sz w:val="24"/>
          <w:szCs w:val="24"/>
        </w:rPr>
        <w:t xml:space="preserve">grupos históricamente discriminados localizados en 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 xml:space="preserve"> CONEVAL en la página 4 de este documento).</w:t>
      </w:r>
    </w:p>
    <w:p w14:paraId="43B797C9" w14:textId="77777777" w:rsidR="0079679D" w:rsidRPr="000F2D44" w:rsidRDefault="0079679D" w:rsidP="00DD3379">
      <w:pPr>
        <w:spacing w:before="240" w:after="240" w:line="360" w:lineRule="auto"/>
        <w:jc w:val="both"/>
        <w:rPr>
          <w:rFonts w:ascii="Palatino Linotype" w:hAnsi="Palatino Linotype" w:cs="Times New Roman"/>
          <w:sz w:val="24"/>
          <w:szCs w:val="24"/>
        </w:rPr>
      </w:pPr>
    </w:p>
    <w:p w14:paraId="7546DECC" w14:textId="597F4CE1" w:rsidR="0079679D" w:rsidRPr="000F2D44" w:rsidRDefault="0079679D" w:rsidP="00DD3379">
      <w:p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Pregunta 8. Conforme a la población atendida, ¿hay disparidad significativa en el trato dado a los grupos internos? (columna U), ¿Entre qué grupos existe la disparidad? (columna V) y ¿El grupo afectado por la disparidad ha sido históricamente discriminado? (columna W)</w:t>
      </w:r>
    </w:p>
    <w:p w14:paraId="1B8EE311" w14:textId="739A22D9" w:rsidR="0079679D" w:rsidRPr="000F2D44" w:rsidRDefault="0079679D"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 xml:space="preserve">Fuentes de información en el </w:t>
      </w:r>
      <w:r w:rsidR="00BE4095" w:rsidRPr="000F2D44">
        <w:rPr>
          <w:rFonts w:ascii="Palatino Linotype" w:eastAsiaTheme="minorEastAsia" w:hAnsi="Palatino Linotype"/>
          <w:i/>
          <w:sz w:val="24"/>
          <w:szCs w:val="24"/>
          <w:lang w:eastAsia="es-MX"/>
        </w:rPr>
        <w:t>Inventario</w:t>
      </w:r>
      <w:r w:rsidRPr="000F2D44">
        <w:rPr>
          <w:rFonts w:ascii="Palatino Linotype" w:eastAsiaTheme="minorEastAsia" w:hAnsi="Palatino Linotype"/>
          <w:sz w:val="24"/>
          <w:szCs w:val="24"/>
          <w:lang w:eastAsia="es-MX"/>
        </w:rPr>
        <w:t xml:space="preserve">: </w:t>
      </w:r>
    </w:p>
    <w:p w14:paraId="314C9B0D" w14:textId="7D52BFF4" w:rsidR="0079679D" w:rsidRPr="000F2D44" w:rsidRDefault="0079679D"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“Vínculo de la evaluación publicada” (columna DJ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 xml:space="preserve">). El vínculo que aparece en esa columna conduce a la Ficha de Monitoreo 2015-2016 de cada programa, elaborada por CONEVAL. De la información que despliega la ficha, la de mayor importancia para los propósitos de la </w:t>
      </w:r>
      <w:r w:rsidRPr="000F2D44">
        <w:rPr>
          <w:rFonts w:ascii="Palatino Linotype" w:hAnsi="Palatino Linotype" w:cs="Times New Roman"/>
          <w:i/>
          <w:sz w:val="24"/>
          <w:szCs w:val="24"/>
        </w:rPr>
        <w:t>Categorización</w:t>
      </w:r>
      <w:r w:rsidRPr="000F2D44">
        <w:rPr>
          <w:rFonts w:ascii="Palatino Linotype" w:hAnsi="Palatino Linotype" w:cs="Times New Roman"/>
          <w:sz w:val="24"/>
          <w:szCs w:val="24"/>
        </w:rPr>
        <w:t xml:space="preserve"> es el recuadro de cobertura, ya que en él se pueden detectar indicios de prácticas inequitativas o discriminatorias en los programas</w:t>
      </w:r>
      <w:r w:rsidR="0099497F" w:rsidRPr="000F2D44">
        <w:rPr>
          <w:rFonts w:ascii="Palatino Linotype" w:hAnsi="Palatino Linotype" w:cs="Times New Roman"/>
          <w:sz w:val="24"/>
          <w:szCs w:val="24"/>
        </w:rPr>
        <w:t xml:space="preserve"> pues allí se identifica la población beneficiada</w:t>
      </w:r>
      <w:r w:rsidRPr="000F2D44">
        <w:rPr>
          <w:rFonts w:ascii="Palatino Linotype" w:hAnsi="Palatino Linotype" w:cs="Times New Roman"/>
          <w:sz w:val="24"/>
          <w:szCs w:val="24"/>
        </w:rPr>
        <w:t xml:space="preserve">. </w:t>
      </w:r>
    </w:p>
    <w:p w14:paraId="53A9B1A1" w14:textId="77777777" w:rsidR="0079679D" w:rsidRPr="000F2D44" w:rsidRDefault="0079679D"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lastRenderedPageBreak/>
        <w:t>Criterios de respuesta</w:t>
      </w:r>
      <w:r w:rsidRPr="000F2D44">
        <w:rPr>
          <w:rFonts w:ascii="Palatino Linotype" w:eastAsiaTheme="minorEastAsia" w:hAnsi="Palatino Linotype"/>
          <w:sz w:val="24"/>
          <w:szCs w:val="24"/>
          <w:lang w:eastAsia="es-MX"/>
        </w:rPr>
        <w:t>:</w:t>
      </w:r>
    </w:p>
    <w:p w14:paraId="073F6915" w14:textId="6730C25A" w:rsidR="009A5266" w:rsidRPr="000F2D44" w:rsidRDefault="009A5266"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Para responder a la pregunta </w:t>
      </w:r>
      <w:r w:rsidRPr="000F2D44">
        <w:rPr>
          <w:rFonts w:ascii="Palatino Linotype" w:hAnsi="Palatino Linotype" w:cs="Times New Roman"/>
          <w:i/>
          <w:sz w:val="24"/>
          <w:szCs w:val="24"/>
        </w:rPr>
        <w:t xml:space="preserve">Conforme a la población atendida, ¿hay disparidad significativa en el trato dado a los grupos internos? </w:t>
      </w:r>
      <w:r w:rsidRPr="000F2D44">
        <w:rPr>
          <w:rFonts w:ascii="Palatino Linotype" w:hAnsi="Palatino Linotype" w:cs="Times New Roman"/>
          <w:sz w:val="24"/>
          <w:szCs w:val="24"/>
        </w:rPr>
        <w:t xml:space="preserve">(columna U) se considera que una disparidad significativa entre grupos existe cuando aparece una diferencia de 5% o más en la atención a los grupos internos. Ésta y la siguiente pregunta, cabe resaltar, no califican todavía si la población desaventajada por la disparidad pertenece o no a un grupo históricamente discriminado, sino que sólo reportan disparidad de trato entre la población a la que atiende el programa, es decir, aun cuando, por ejemplo, un programa muestre una mayor cobertura a favor de las mujeres en comparación con los hombres, la disparidad tendrá que ser reportada. El supuesto que está a la base de esta pregunta es que si bien toda discriminación es una disparidad, la forma inversa no se sostiene, porque existen disparidades de trato que no son discriminatorias, como las ordenadas por las medidas de Acción afirmativa. </w:t>
      </w:r>
    </w:p>
    <w:p w14:paraId="62E504A2" w14:textId="549CEC2F" w:rsidR="0079679D" w:rsidRPr="000F2D44" w:rsidRDefault="000A5A88" w:rsidP="00DD3379">
      <w:pPr>
        <w:spacing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9A5266" w:rsidRPr="000F2D44">
        <w:rPr>
          <w:rFonts w:ascii="Palatino Linotype" w:hAnsi="Palatino Linotype" w:cs="Times New Roman"/>
          <w:sz w:val="24"/>
          <w:szCs w:val="24"/>
        </w:rPr>
        <w:t xml:space="preserve">Para responder a la pregunta </w:t>
      </w:r>
      <w:r w:rsidR="009A5266" w:rsidRPr="000F2D44">
        <w:rPr>
          <w:rFonts w:ascii="Palatino Linotype" w:hAnsi="Palatino Linotype" w:cs="Times New Roman"/>
          <w:i/>
          <w:sz w:val="24"/>
          <w:szCs w:val="24"/>
        </w:rPr>
        <w:t xml:space="preserve">¿Entre qué grupos existe la disparidad? </w:t>
      </w:r>
      <w:r w:rsidR="009A5266" w:rsidRPr="000F2D44">
        <w:rPr>
          <w:rFonts w:ascii="Palatino Linotype" w:hAnsi="Palatino Linotype" w:cs="Times New Roman"/>
          <w:sz w:val="24"/>
          <w:szCs w:val="24"/>
        </w:rPr>
        <w:t xml:space="preserve">(columna V de la </w:t>
      </w:r>
      <w:r w:rsidR="009A5266" w:rsidRPr="000F2D44">
        <w:rPr>
          <w:rFonts w:ascii="Palatino Linotype" w:hAnsi="Palatino Linotype" w:cs="Times New Roman"/>
          <w:i/>
          <w:sz w:val="24"/>
          <w:szCs w:val="24"/>
        </w:rPr>
        <w:t>Categorización</w:t>
      </w:r>
      <w:r w:rsidR="009A5266" w:rsidRPr="000F2D44">
        <w:rPr>
          <w:rFonts w:ascii="Palatino Linotype" w:hAnsi="Palatino Linotype" w:cs="Times New Roman"/>
          <w:sz w:val="24"/>
          <w:szCs w:val="24"/>
        </w:rPr>
        <w:t xml:space="preserve">) sólo se reportarán los grupos entre los que haya disparidad mayor al 5% por ciento; en otras palabras, esta columna sólo mostrará grupos y números de beneficiados, cuando se haya contestado “Sí” a  </w:t>
      </w:r>
      <w:r w:rsidR="009A5266" w:rsidRPr="000F2D44">
        <w:rPr>
          <w:rFonts w:ascii="Palatino Linotype" w:hAnsi="Palatino Linotype" w:cs="Times New Roman"/>
          <w:i/>
          <w:sz w:val="24"/>
          <w:szCs w:val="24"/>
        </w:rPr>
        <w:t xml:space="preserve">Conforme a la población atendida, ¿hay disparidad significativa en el trato dado a los grupos internos? </w:t>
      </w:r>
      <w:r w:rsidR="009A5266" w:rsidRPr="000F2D44">
        <w:rPr>
          <w:rFonts w:ascii="Palatino Linotype" w:hAnsi="Palatino Linotype" w:cs="Times New Roman"/>
          <w:sz w:val="24"/>
          <w:szCs w:val="24"/>
        </w:rPr>
        <w:t xml:space="preserve">(columna U de la </w:t>
      </w:r>
      <w:r w:rsidR="009A5266" w:rsidRPr="000F2D44">
        <w:rPr>
          <w:rFonts w:ascii="Palatino Linotype" w:hAnsi="Palatino Linotype" w:cs="Times New Roman"/>
          <w:i/>
          <w:sz w:val="24"/>
          <w:szCs w:val="24"/>
        </w:rPr>
        <w:t>Categorización</w:t>
      </w:r>
      <w:r w:rsidR="009A5266" w:rsidRPr="000F2D44">
        <w:rPr>
          <w:rFonts w:ascii="Palatino Linotype" w:hAnsi="Palatino Linotype" w:cs="Times New Roman"/>
          <w:sz w:val="24"/>
          <w:szCs w:val="24"/>
        </w:rPr>
        <w:t xml:space="preserve">). Para responder a la pregunta </w:t>
      </w:r>
      <w:r w:rsidR="009A5266" w:rsidRPr="000F2D44">
        <w:rPr>
          <w:rFonts w:ascii="Palatino Linotype" w:hAnsi="Palatino Linotype" w:cs="Times New Roman"/>
          <w:i/>
          <w:sz w:val="24"/>
          <w:szCs w:val="24"/>
        </w:rPr>
        <w:t xml:space="preserve">¿El grupo afectado por la disparidad ha sido históricamente discriminado? </w:t>
      </w:r>
      <w:r w:rsidR="009A5266" w:rsidRPr="000F2D44">
        <w:rPr>
          <w:rFonts w:ascii="Palatino Linotype" w:hAnsi="Palatino Linotype" w:cs="Times New Roman"/>
          <w:sz w:val="24"/>
          <w:szCs w:val="24"/>
        </w:rPr>
        <w:t xml:space="preserve">(columna W de la </w:t>
      </w:r>
      <w:r w:rsidR="009A5266" w:rsidRPr="000F2D44">
        <w:rPr>
          <w:rFonts w:ascii="Palatino Linotype" w:hAnsi="Palatino Linotype" w:cs="Times New Roman"/>
          <w:i/>
          <w:sz w:val="24"/>
          <w:szCs w:val="24"/>
        </w:rPr>
        <w:t>Categorización</w:t>
      </w:r>
      <w:r w:rsidR="009A5266" w:rsidRPr="000F2D44">
        <w:rPr>
          <w:rFonts w:ascii="Palatino Linotype" w:hAnsi="Palatino Linotype" w:cs="Times New Roman"/>
          <w:sz w:val="24"/>
          <w:szCs w:val="24"/>
        </w:rPr>
        <w:t>) se especificará al grupo históricamente discriminado que se encuentre en desventaja frente a la disparidad en la cobertura del programa.</w:t>
      </w:r>
    </w:p>
    <w:p w14:paraId="30105F02" w14:textId="77777777" w:rsidR="0079679D" w:rsidRPr="000F2D44" w:rsidRDefault="0079679D"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i/>
          <w:sz w:val="24"/>
          <w:szCs w:val="24"/>
          <w:lang w:eastAsia="es-MX"/>
        </w:rPr>
        <w:t>Elementos a considerar al responder a la pregunta</w:t>
      </w:r>
      <w:r w:rsidRPr="000F2D44">
        <w:rPr>
          <w:rFonts w:ascii="Palatino Linotype" w:eastAsiaTheme="minorEastAsia" w:hAnsi="Palatino Linotype" w:cs="Times New Roman"/>
          <w:sz w:val="24"/>
          <w:szCs w:val="24"/>
          <w:lang w:eastAsia="es-MX"/>
        </w:rPr>
        <w:t>:</w:t>
      </w:r>
    </w:p>
    <w:p w14:paraId="4C6BA0AA" w14:textId="7A7D6CFB" w:rsidR="009A5266" w:rsidRPr="000F2D44" w:rsidRDefault="00B07F9D"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hAnsi="Palatino Linotype" w:cs="Times New Roman"/>
          <w:sz w:val="24"/>
          <w:szCs w:val="24"/>
        </w:rPr>
        <w:lastRenderedPageBreak/>
        <w:t xml:space="preserve">Se debe remarcar que lo que se busca en esta tríada de preguntas es localizar a </w:t>
      </w:r>
      <w:r w:rsidRPr="000F2D44">
        <w:rPr>
          <w:rFonts w:ascii="Palatino Linotype" w:hAnsi="Palatino Linotype" w:cs="Times New Roman"/>
          <w:i/>
          <w:sz w:val="24"/>
          <w:szCs w:val="24"/>
        </w:rPr>
        <w:t>grupos históricamente discriminados</w:t>
      </w:r>
      <w:r w:rsidRPr="000F2D44">
        <w:rPr>
          <w:rFonts w:ascii="Palatino Linotype" w:hAnsi="Palatino Linotype" w:cs="Times New Roman"/>
          <w:sz w:val="24"/>
          <w:szCs w:val="24"/>
        </w:rPr>
        <w:t xml:space="preserve"> que estén siendo tratados de manera desventajosa por la cobertura del programa, lo que puede sugerir una forma de discriminación indirecta; por tanto, el criterio del 5% entre la población beneficiada sólo aplica con </w:t>
      </w:r>
      <w:r w:rsidRPr="000F2D44">
        <w:rPr>
          <w:rFonts w:ascii="Palatino Linotype" w:hAnsi="Palatino Linotype" w:cs="Times New Roman"/>
          <w:i/>
          <w:sz w:val="24"/>
          <w:szCs w:val="24"/>
        </w:rPr>
        <w:t>grupos</w:t>
      </w:r>
      <w:r w:rsidRPr="000F2D44">
        <w:rPr>
          <w:rFonts w:ascii="Palatino Linotype" w:hAnsi="Palatino Linotype" w:cs="Times New Roman"/>
          <w:sz w:val="24"/>
          <w:szCs w:val="24"/>
        </w:rPr>
        <w:t>, no con municipios o entidades.</w:t>
      </w:r>
    </w:p>
    <w:p w14:paraId="326F6810" w14:textId="7F198A51" w:rsidR="00722A87" w:rsidRPr="000F2D44" w:rsidRDefault="0079679D"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cs="Times New Roman"/>
          <w:i/>
          <w:sz w:val="24"/>
          <w:szCs w:val="24"/>
          <w:lang w:eastAsia="es-MX"/>
        </w:rPr>
        <w:t>Casos en que no aplica la categorización antidiscriminatoria</w:t>
      </w:r>
    </w:p>
    <w:p w14:paraId="0CFD1393" w14:textId="77777777" w:rsidR="00B07F9D" w:rsidRPr="000F2D44" w:rsidRDefault="00B07F9D"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En casos en los que la misma ficha de monitoreo del programa indique en el recuadro de cobertura “</w:t>
      </w:r>
      <w:proofErr w:type="spellStart"/>
      <w:r w:rsidRPr="000F2D44">
        <w:rPr>
          <w:rFonts w:ascii="Palatino Linotype" w:hAnsi="Palatino Linotype" w:cs="Times New Roman"/>
          <w:sz w:val="24"/>
          <w:szCs w:val="24"/>
        </w:rPr>
        <w:t>NA</w:t>
      </w:r>
      <w:proofErr w:type="spellEnd"/>
      <w:r w:rsidRPr="000F2D44">
        <w:rPr>
          <w:rFonts w:ascii="Palatino Linotype" w:hAnsi="Palatino Linotype" w:cs="Times New Roman"/>
          <w:sz w:val="24"/>
          <w:szCs w:val="24"/>
        </w:rPr>
        <w:t xml:space="preserve">” (No Aplica) para grupos de mujeres u hombres, se replicará la respuesta en esta triada de preguntas, es decir, se responderá “N/A” (No Aplica) a las preguntas </w:t>
      </w:r>
      <w:r w:rsidRPr="000F2D44">
        <w:rPr>
          <w:rFonts w:ascii="Palatino Linotype" w:hAnsi="Palatino Linotype" w:cs="Times New Roman"/>
          <w:i/>
          <w:sz w:val="24"/>
          <w:szCs w:val="24"/>
        </w:rPr>
        <w:t>Conforme a la población atendida, ¿hay disparidad significativa en el trato dado a los grupos internos?</w:t>
      </w:r>
      <w:r w:rsidRPr="000F2D44">
        <w:rPr>
          <w:rFonts w:ascii="Palatino Linotype" w:hAnsi="Palatino Linotype" w:cs="Times New Roman"/>
          <w:sz w:val="24"/>
          <w:szCs w:val="24"/>
        </w:rPr>
        <w:t xml:space="preserve"> (columna U de la categorización), </w:t>
      </w:r>
      <w:r w:rsidRPr="000F2D44">
        <w:rPr>
          <w:rFonts w:ascii="Palatino Linotype" w:hAnsi="Palatino Linotype" w:cs="Times New Roman"/>
          <w:i/>
          <w:sz w:val="24"/>
          <w:szCs w:val="24"/>
        </w:rPr>
        <w:t xml:space="preserve">¿Entre qué grupos existe la disparidad? </w:t>
      </w:r>
      <w:r w:rsidRPr="000F2D44">
        <w:rPr>
          <w:rFonts w:ascii="Palatino Linotype" w:hAnsi="Palatino Linotype" w:cs="Times New Roman"/>
          <w:sz w:val="24"/>
          <w:szCs w:val="24"/>
        </w:rPr>
        <w:t xml:space="preserve">(columna V de la categorización) y </w:t>
      </w:r>
      <w:r w:rsidRPr="000F2D44">
        <w:rPr>
          <w:rFonts w:ascii="Palatino Linotype" w:hAnsi="Palatino Linotype" w:cs="Times New Roman"/>
          <w:i/>
          <w:sz w:val="24"/>
          <w:szCs w:val="24"/>
        </w:rPr>
        <w:t xml:space="preserve">¿El grupo afectado por la disparidad ha sido históricamente discriminado? </w:t>
      </w:r>
      <w:r w:rsidRPr="000F2D44">
        <w:rPr>
          <w:rFonts w:ascii="Palatino Linotype" w:hAnsi="Palatino Linotype" w:cs="Times New Roman"/>
          <w:sz w:val="24"/>
          <w:szCs w:val="24"/>
        </w:rPr>
        <w:t>(columna W de la categorización). En los casos en que la ficha de monitoreo del programa indique en el recuadro de cobertura “ND” (No Disponible) para grupos de mujeres u hombres, se replicará la respuesta en la primera pregunta de la triada de preguntas y “</w:t>
      </w:r>
      <w:proofErr w:type="spellStart"/>
      <w:r w:rsidRPr="000F2D44">
        <w:rPr>
          <w:rFonts w:ascii="Palatino Linotype" w:hAnsi="Palatino Linotype" w:cs="Times New Roman"/>
          <w:sz w:val="24"/>
          <w:szCs w:val="24"/>
        </w:rPr>
        <w:t>NA</w:t>
      </w:r>
      <w:proofErr w:type="spellEnd"/>
      <w:r w:rsidRPr="000F2D44">
        <w:rPr>
          <w:rFonts w:ascii="Palatino Linotype" w:hAnsi="Palatino Linotype" w:cs="Times New Roman"/>
          <w:sz w:val="24"/>
          <w:szCs w:val="24"/>
        </w:rPr>
        <w:t xml:space="preserve">” (No aplica) en las otras dos, es decir, se llenará “No disponible” en las columna </w:t>
      </w:r>
      <w:r w:rsidRPr="000F2D44">
        <w:rPr>
          <w:rFonts w:ascii="Palatino Linotype" w:hAnsi="Palatino Linotype" w:cs="Times New Roman"/>
          <w:i/>
          <w:sz w:val="24"/>
          <w:szCs w:val="24"/>
        </w:rPr>
        <w:t>Conforme a la población atendida, ¿hay disparidad significativa en el trato dado a los grupos internos?</w:t>
      </w:r>
      <w:r w:rsidRPr="000F2D44">
        <w:rPr>
          <w:rFonts w:ascii="Palatino Linotype" w:hAnsi="Palatino Linotype" w:cs="Times New Roman"/>
          <w:sz w:val="24"/>
          <w:szCs w:val="24"/>
        </w:rPr>
        <w:t xml:space="preserve"> (columna U de la categorización) y “</w:t>
      </w:r>
      <w:proofErr w:type="spellStart"/>
      <w:r w:rsidRPr="000F2D44">
        <w:rPr>
          <w:rFonts w:ascii="Palatino Linotype" w:hAnsi="Palatino Linotype" w:cs="Times New Roman"/>
          <w:sz w:val="24"/>
          <w:szCs w:val="24"/>
        </w:rPr>
        <w:t>NA</w:t>
      </w:r>
      <w:proofErr w:type="spellEnd"/>
      <w:r w:rsidRPr="000F2D44">
        <w:rPr>
          <w:rFonts w:ascii="Palatino Linotype" w:hAnsi="Palatino Linotype" w:cs="Times New Roman"/>
          <w:sz w:val="24"/>
          <w:szCs w:val="24"/>
        </w:rPr>
        <w:t xml:space="preserve">” a las preguntas: </w:t>
      </w:r>
      <w:r w:rsidRPr="000F2D44">
        <w:rPr>
          <w:rFonts w:ascii="Palatino Linotype" w:hAnsi="Palatino Linotype" w:cs="Times New Roman"/>
          <w:i/>
          <w:sz w:val="24"/>
          <w:szCs w:val="24"/>
        </w:rPr>
        <w:t xml:space="preserve">¿Entre qué grupos existe la disparidad? </w:t>
      </w:r>
      <w:r w:rsidRPr="000F2D44">
        <w:rPr>
          <w:rFonts w:ascii="Palatino Linotype" w:hAnsi="Palatino Linotype" w:cs="Times New Roman"/>
          <w:sz w:val="24"/>
          <w:szCs w:val="24"/>
        </w:rPr>
        <w:t xml:space="preserve">(columna V de la categorización) y </w:t>
      </w:r>
      <w:r w:rsidRPr="000F2D44">
        <w:rPr>
          <w:rFonts w:ascii="Palatino Linotype" w:hAnsi="Palatino Linotype" w:cs="Times New Roman"/>
          <w:i/>
          <w:sz w:val="24"/>
          <w:szCs w:val="24"/>
        </w:rPr>
        <w:t xml:space="preserve">¿El grupo afectado por la disparidad ha sido históricamente discriminado? </w:t>
      </w:r>
      <w:r w:rsidRPr="000F2D44">
        <w:rPr>
          <w:rFonts w:ascii="Palatino Linotype" w:hAnsi="Palatino Linotype" w:cs="Times New Roman"/>
          <w:sz w:val="24"/>
          <w:szCs w:val="24"/>
        </w:rPr>
        <w:t>(columna W de la categorización).</w:t>
      </w:r>
    </w:p>
    <w:p w14:paraId="2E44F830" w14:textId="77777777" w:rsidR="00A033B3" w:rsidRPr="000F2D44" w:rsidRDefault="00A033B3" w:rsidP="00DD3379">
      <w:pPr>
        <w:spacing w:before="240" w:after="240" w:line="360" w:lineRule="auto"/>
        <w:jc w:val="both"/>
        <w:rPr>
          <w:rFonts w:ascii="Palatino Linotype" w:eastAsiaTheme="minorEastAsia" w:hAnsi="Palatino Linotype"/>
          <w:sz w:val="24"/>
          <w:szCs w:val="24"/>
          <w:lang w:eastAsia="es-MX"/>
        </w:rPr>
      </w:pPr>
    </w:p>
    <w:p w14:paraId="63E4A3D3" w14:textId="663E28CD" w:rsidR="00B07F9D" w:rsidRPr="000F2D44" w:rsidRDefault="00B07F9D"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sz w:val="24"/>
          <w:szCs w:val="24"/>
          <w:lang w:eastAsia="es-MX"/>
        </w:rPr>
        <w:lastRenderedPageBreak/>
        <w:t xml:space="preserve">Pregunta 9. Observaciones (columna X): necesidad de desagregar entre grupos componentes de las poblaciones </w:t>
      </w:r>
      <w:r w:rsidR="007027B5" w:rsidRPr="000F2D44">
        <w:rPr>
          <w:rFonts w:ascii="Palatino Linotype" w:eastAsiaTheme="minorEastAsia" w:hAnsi="Palatino Linotype"/>
          <w:sz w:val="24"/>
          <w:szCs w:val="24"/>
          <w:lang w:eastAsia="es-MX"/>
        </w:rPr>
        <w:t>objetivo</w:t>
      </w:r>
      <w:r w:rsidRPr="000F2D44">
        <w:rPr>
          <w:rFonts w:ascii="Palatino Linotype" w:eastAsiaTheme="minorEastAsia" w:hAnsi="Palatino Linotype"/>
          <w:sz w:val="24"/>
          <w:szCs w:val="24"/>
          <w:lang w:eastAsia="es-MX"/>
        </w:rPr>
        <w:t xml:space="preserve"> y </w:t>
      </w:r>
      <w:r w:rsidR="007027B5" w:rsidRPr="000F2D44">
        <w:rPr>
          <w:rFonts w:ascii="Palatino Linotype" w:eastAsiaTheme="minorEastAsia" w:hAnsi="Palatino Linotype"/>
          <w:sz w:val="24"/>
          <w:szCs w:val="24"/>
          <w:lang w:eastAsia="es-MX"/>
        </w:rPr>
        <w:t>atendida</w:t>
      </w:r>
      <w:r w:rsidRPr="000F2D44">
        <w:rPr>
          <w:rFonts w:ascii="Palatino Linotype" w:eastAsiaTheme="minorEastAsia" w:hAnsi="Palatino Linotype"/>
          <w:sz w:val="24"/>
          <w:szCs w:val="24"/>
          <w:lang w:eastAsia="es-MX"/>
        </w:rPr>
        <w:t>, a efecto de identificar en ellas a los grupos históricamente discriminados.</w:t>
      </w:r>
    </w:p>
    <w:p w14:paraId="1C0EB902" w14:textId="2769058E" w:rsidR="00FA3E1A" w:rsidRPr="000F2D44" w:rsidRDefault="00FA3E1A"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 xml:space="preserve">Fuentes de información en el </w:t>
      </w:r>
      <w:r w:rsidR="00BE4095" w:rsidRPr="000F2D44">
        <w:rPr>
          <w:rFonts w:ascii="Palatino Linotype" w:eastAsiaTheme="minorEastAsia" w:hAnsi="Palatino Linotype"/>
          <w:i/>
          <w:sz w:val="24"/>
          <w:szCs w:val="24"/>
          <w:lang w:eastAsia="es-MX"/>
        </w:rPr>
        <w:t>Inventario</w:t>
      </w:r>
      <w:r w:rsidRPr="000F2D44">
        <w:rPr>
          <w:rFonts w:ascii="Palatino Linotype" w:eastAsiaTheme="minorEastAsia" w:hAnsi="Palatino Linotype"/>
          <w:sz w:val="24"/>
          <w:szCs w:val="24"/>
          <w:lang w:eastAsia="es-MX"/>
        </w:rPr>
        <w:t xml:space="preserve">: </w:t>
      </w:r>
    </w:p>
    <w:p w14:paraId="06B16258" w14:textId="77777777" w:rsidR="007027B5" w:rsidRPr="000F2D44" w:rsidRDefault="007027B5" w:rsidP="00DD3379">
      <w:pPr>
        <w:pStyle w:val="Prrafodelista"/>
        <w:numPr>
          <w:ilvl w:val="0"/>
          <w:numId w:val="25"/>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Objetivo general del programa” (columna S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5E168E4D" w14:textId="77777777" w:rsidR="007027B5" w:rsidRPr="000F2D44" w:rsidRDefault="007027B5" w:rsidP="00DD3379">
      <w:pPr>
        <w:pStyle w:val="Prrafodelista"/>
        <w:numPr>
          <w:ilvl w:val="0"/>
          <w:numId w:val="25"/>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“Propósito” (columna Z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225E12FD" w14:textId="77777777" w:rsidR="007027B5" w:rsidRPr="000F2D44" w:rsidRDefault="007027B5" w:rsidP="00DD3379">
      <w:pPr>
        <w:pStyle w:val="Prrafodelista"/>
        <w:numPr>
          <w:ilvl w:val="0"/>
          <w:numId w:val="25"/>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“Componentes” (columna AA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0E0B46C9" w14:textId="77777777" w:rsidR="007027B5" w:rsidRPr="000F2D44" w:rsidRDefault="007027B5" w:rsidP="00DD3379">
      <w:pPr>
        <w:pStyle w:val="Prrafodelista"/>
        <w:numPr>
          <w:ilvl w:val="0"/>
          <w:numId w:val="25"/>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“Actividades” (columna AB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61A73C73" w14:textId="77777777" w:rsidR="007027B5" w:rsidRPr="000F2D44" w:rsidRDefault="007027B5" w:rsidP="00DD3379">
      <w:pPr>
        <w:pStyle w:val="Prrafodelista"/>
        <w:numPr>
          <w:ilvl w:val="0"/>
          <w:numId w:val="25"/>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“En términos de sexo el programa se dirige a:” (columna </w:t>
      </w:r>
      <w:proofErr w:type="spellStart"/>
      <w:r w:rsidRPr="000F2D44">
        <w:rPr>
          <w:rFonts w:ascii="Palatino Linotype" w:hAnsi="Palatino Linotype" w:cs="Times New Roman"/>
          <w:sz w:val="24"/>
          <w:szCs w:val="24"/>
        </w:rPr>
        <w:t>AI</w:t>
      </w:r>
      <w:proofErr w:type="spellEnd"/>
      <w:r w:rsidRPr="000F2D44">
        <w:rPr>
          <w:rFonts w:ascii="Palatino Linotype" w:hAnsi="Palatino Linotype" w:cs="Times New Roman"/>
          <w:sz w:val="24"/>
          <w:szCs w:val="24"/>
        </w:rPr>
        <w:t xml:space="preserve">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67C6E0CA" w14:textId="77777777" w:rsidR="007027B5" w:rsidRPr="000F2D44" w:rsidRDefault="007027B5" w:rsidP="00DD3379">
      <w:pPr>
        <w:pStyle w:val="Prrafodelista"/>
        <w:numPr>
          <w:ilvl w:val="0"/>
          <w:numId w:val="25"/>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“Etapa de vida” (columna AJ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53AA9D7E" w14:textId="77777777" w:rsidR="007027B5" w:rsidRPr="000F2D44" w:rsidRDefault="007027B5" w:rsidP="00DD3379">
      <w:pPr>
        <w:pStyle w:val="Prrafodelista"/>
        <w:numPr>
          <w:ilvl w:val="0"/>
          <w:numId w:val="25"/>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“Grupo de atención” (columna </w:t>
      </w:r>
      <w:proofErr w:type="spellStart"/>
      <w:r w:rsidRPr="000F2D44">
        <w:rPr>
          <w:rFonts w:ascii="Palatino Linotype" w:hAnsi="Palatino Linotype" w:cs="Times New Roman"/>
          <w:sz w:val="24"/>
          <w:szCs w:val="24"/>
        </w:rPr>
        <w:t>AK</w:t>
      </w:r>
      <w:proofErr w:type="spellEnd"/>
      <w:r w:rsidRPr="000F2D44">
        <w:rPr>
          <w:rFonts w:ascii="Palatino Linotype" w:hAnsi="Palatino Linotype" w:cs="Times New Roman"/>
          <w:sz w:val="24"/>
          <w:szCs w:val="24"/>
        </w:rPr>
        <w:t xml:space="preserve">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5368CB21" w14:textId="77777777" w:rsidR="007027B5" w:rsidRPr="000F2D44" w:rsidRDefault="007027B5" w:rsidP="00DD3379">
      <w:pPr>
        <w:pStyle w:val="Prrafodelista"/>
        <w:numPr>
          <w:ilvl w:val="0"/>
          <w:numId w:val="25"/>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“Definición” [de la Población Objetivo] (columna AY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69D0D81A" w14:textId="77777777" w:rsidR="007027B5" w:rsidRPr="000F2D44" w:rsidRDefault="007027B5" w:rsidP="00DD3379">
      <w:pPr>
        <w:pStyle w:val="Prrafodelista"/>
        <w:numPr>
          <w:ilvl w:val="0"/>
          <w:numId w:val="25"/>
        </w:numPr>
        <w:spacing w:before="240" w:after="240" w:line="360" w:lineRule="auto"/>
        <w:jc w:val="both"/>
        <w:rPr>
          <w:rFonts w:ascii="Palatino Linotype" w:eastAsiaTheme="minorEastAsia" w:hAnsi="Palatino Linotype"/>
          <w:sz w:val="24"/>
          <w:szCs w:val="24"/>
          <w:lang w:eastAsia="es-MX"/>
        </w:rPr>
      </w:pPr>
      <w:r w:rsidRPr="000F2D44">
        <w:rPr>
          <w:rFonts w:ascii="Palatino Linotype" w:hAnsi="Palatino Linotype" w:cs="Times New Roman"/>
          <w:sz w:val="24"/>
          <w:szCs w:val="24"/>
        </w:rPr>
        <w:t xml:space="preserve">“Definición” [de la Población Atendida] (columna </w:t>
      </w:r>
      <w:proofErr w:type="spellStart"/>
      <w:r w:rsidRPr="000F2D44">
        <w:rPr>
          <w:rFonts w:ascii="Palatino Linotype" w:hAnsi="Palatino Linotype" w:cs="Times New Roman"/>
          <w:sz w:val="24"/>
          <w:szCs w:val="24"/>
        </w:rPr>
        <w:t>BC</w:t>
      </w:r>
      <w:proofErr w:type="spellEnd"/>
      <w:r w:rsidRPr="000F2D44">
        <w:rPr>
          <w:rFonts w:ascii="Palatino Linotype" w:hAnsi="Palatino Linotype" w:cs="Times New Roman"/>
          <w:sz w:val="24"/>
          <w:szCs w:val="24"/>
        </w:rPr>
        <w:t xml:space="preserve">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6344D50D" w14:textId="0BFF4107" w:rsidR="00B07F9D" w:rsidRPr="000F2D44" w:rsidRDefault="00B07F9D" w:rsidP="00DD3379">
      <w:pPr>
        <w:pStyle w:val="Prrafodelista"/>
        <w:numPr>
          <w:ilvl w:val="0"/>
          <w:numId w:val="25"/>
        </w:numPr>
        <w:spacing w:before="240" w:after="240" w:line="360" w:lineRule="auto"/>
        <w:jc w:val="both"/>
        <w:rPr>
          <w:rFonts w:ascii="Palatino Linotype" w:eastAsiaTheme="minorEastAsia" w:hAnsi="Palatino Linotype"/>
          <w:sz w:val="24"/>
          <w:szCs w:val="24"/>
          <w:lang w:eastAsia="es-MX"/>
        </w:rPr>
      </w:pPr>
      <w:r w:rsidRPr="000F2D44">
        <w:rPr>
          <w:rFonts w:ascii="Palatino Linotype" w:hAnsi="Palatino Linotype" w:cs="Times New Roman"/>
          <w:sz w:val="24"/>
          <w:szCs w:val="24"/>
        </w:rPr>
        <w:t xml:space="preserve">“Vínculo de la evaluación publicada” (columna DJ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7BDC3413" w14:textId="77777777" w:rsidR="00FA3E1A" w:rsidRPr="000F2D44" w:rsidRDefault="00FA3E1A"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Criterios de respuesta</w:t>
      </w:r>
      <w:r w:rsidRPr="000F2D44">
        <w:rPr>
          <w:rFonts w:ascii="Palatino Linotype" w:eastAsiaTheme="minorEastAsia" w:hAnsi="Palatino Linotype"/>
          <w:sz w:val="24"/>
          <w:szCs w:val="24"/>
          <w:lang w:eastAsia="es-MX"/>
        </w:rPr>
        <w:t>:</w:t>
      </w:r>
    </w:p>
    <w:p w14:paraId="7F8170BE" w14:textId="0E12F11A" w:rsidR="007D2714" w:rsidRPr="000F2D44" w:rsidRDefault="007027B5" w:rsidP="00DD3379">
      <w:pPr>
        <w:spacing w:line="360" w:lineRule="auto"/>
        <w:jc w:val="both"/>
        <w:rPr>
          <w:rFonts w:ascii="Palatino Linotype" w:hAnsi="Palatino Linotype"/>
          <w:sz w:val="24"/>
          <w:szCs w:val="24"/>
        </w:rPr>
      </w:pPr>
      <w:r w:rsidRPr="000F2D44">
        <w:rPr>
          <w:rFonts w:ascii="Palatino Linotype" w:hAnsi="Palatino Linotype" w:cs="Times New Roman"/>
          <w:sz w:val="24"/>
          <w:szCs w:val="24"/>
        </w:rPr>
        <w:t xml:space="preserve">A pesar de </w:t>
      </w:r>
      <w:r w:rsidR="000A5A88">
        <w:rPr>
          <w:rFonts w:ascii="Palatino Linotype" w:hAnsi="Palatino Linotype" w:cs="Times New Roman"/>
          <w:sz w:val="24"/>
          <w:szCs w:val="24"/>
        </w:rPr>
        <w:t>que, en general, las Fichas de M</w:t>
      </w:r>
      <w:r w:rsidRPr="000F2D44">
        <w:rPr>
          <w:rFonts w:ascii="Palatino Linotype" w:hAnsi="Palatino Linotype" w:cs="Times New Roman"/>
          <w:sz w:val="24"/>
          <w:szCs w:val="24"/>
        </w:rPr>
        <w:t>onitoreo proveen información relevante respecto a casos de disparidad entre un grupo históricamente discriminado, a saber, las mujeres, frente a los hombres, esta información en muchos casos es insuficiente para conocer la efectividad de los programas o saber con certeza si estos garantizan derechos de grupos históricamente discriminados distintos a las mujeres. La celda de observaciones permite, al hacer el análisis de cada programa, sugerir a los responsables del diseño, implementación y evaluación de los programas sociales las modificaciones necesarias para identificar políticas específicas y para desagregar grupos discriminados que de otra manera pasan desapercibidos.</w:t>
      </w:r>
    </w:p>
    <w:p w14:paraId="0FCE901F" w14:textId="07B81CB5" w:rsidR="007D2714" w:rsidRPr="000F2D44" w:rsidRDefault="000A5A88" w:rsidP="00DD3379">
      <w:pPr>
        <w:spacing w:line="360" w:lineRule="auto"/>
        <w:jc w:val="both"/>
        <w:rPr>
          <w:rFonts w:ascii="Palatino Linotype" w:hAnsi="Palatino Linotype" w:cs="Times New Roman"/>
          <w:sz w:val="24"/>
          <w:szCs w:val="24"/>
        </w:rPr>
      </w:pPr>
      <w:r>
        <w:rPr>
          <w:rFonts w:ascii="Palatino Linotype" w:hAnsi="Palatino Linotype" w:cs="Times New Roman"/>
          <w:sz w:val="24"/>
          <w:szCs w:val="24"/>
        </w:rPr>
        <w:lastRenderedPageBreak/>
        <w:tab/>
      </w:r>
      <w:r w:rsidR="007D2714" w:rsidRPr="000F2D44">
        <w:rPr>
          <w:rFonts w:ascii="Palatino Linotype" w:hAnsi="Palatino Linotype" w:cs="Times New Roman"/>
          <w:sz w:val="24"/>
          <w:szCs w:val="24"/>
        </w:rPr>
        <w:t xml:space="preserve">Uno de los datos más sugerentes localizados en el Inventario fue la información que nos brindó la Ficha de Monitoreo 2015-2016 de los programas (columna DJ del Inventario). A través de ellas, se pudo conocer el número de  beneficiarios de los programas y, en algunos casos, apreciar una disparidad significativa entre los grupos favorecidos por el programa. Como se ha mencionado en el documento </w:t>
      </w:r>
      <w:r w:rsidR="007D2714" w:rsidRPr="000F2D44">
        <w:rPr>
          <w:rFonts w:ascii="Palatino Linotype" w:hAnsi="Palatino Linotype" w:cs="Times New Roman"/>
          <w:i/>
          <w:sz w:val="24"/>
          <w:szCs w:val="24"/>
        </w:rPr>
        <w:t>Análisis de la inclusión del principio de no discriminación en los programas sujetos a reglas de operación 2016</w:t>
      </w:r>
      <w:r w:rsidR="007D2714" w:rsidRPr="000F2D44">
        <w:rPr>
          <w:rFonts w:ascii="Palatino Linotype" w:hAnsi="Palatino Linotype" w:cs="Times New Roman"/>
          <w:sz w:val="24"/>
          <w:szCs w:val="24"/>
        </w:rPr>
        <w:t xml:space="preserve"> y en las observaciones realizadas en la </w:t>
      </w:r>
      <w:r w:rsidR="007D2714" w:rsidRPr="000F2D44">
        <w:rPr>
          <w:rFonts w:ascii="Palatino Linotype" w:hAnsi="Palatino Linotype" w:cs="Times New Roman"/>
          <w:i/>
          <w:sz w:val="24"/>
          <w:szCs w:val="24"/>
        </w:rPr>
        <w:t>Categorización</w:t>
      </w:r>
      <w:r w:rsidR="007D2714" w:rsidRPr="000F2D44">
        <w:rPr>
          <w:rFonts w:ascii="Palatino Linotype" w:hAnsi="Palatino Linotype" w:cs="Times New Roman"/>
          <w:sz w:val="24"/>
          <w:szCs w:val="24"/>
        </w:rPr>
        <w:t xml:space="preserve"> (archivo de Excel), de la disparidad existente entre el número de beneficiados en algunos de los programas no se puede concluir que estos sean discriminatorios; no obstante, dicha disparidad no deja de causar suspicacia, por lo que la posibilidad de añadir mayor información sobre los grupos atendidos proporcionaría  elementos adicionales para determinar si efectivamente se puede calificar si un programa es discriminatorio o si no cumple con los propósitos de garantizar o defender los derechos de grupos vulnerables que él propio programa debe vehicular.</w:t>
      </w:r>
    </w:p>
    <w:p w14:paraId="027BBE19" w14:textId="3D321050" w:rsidR="007D2714" w:rsidRPr="000F2D44" w:rsidRDefault="000A5A88" w:rsidP="00DD3379">
      <w:pPr>
        <w:spacing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7D2714" w:rsidRPr="000F2D44">
        <w:rPr>
          <w:rFonts w:ascii="Palatino Linotype" w:hAnsi="Palatino Linotype" w:cs="Times New Roman"/>
          <w:sz w:val="24"/>
          <w:szCs w:val="24"/>
        </w:rPr>
        <w:t xml:space="preserve">Para los propósitos de una categorización en el tema no discriminación es necesario conocer  qué grupos son los beneficiados y si esos grupos han sido históricamente discriminados. Al respecto, las Fichas de Monitoreo en la mayoría de los casos —su aspecto positivo— identifican a un grupo históricamente discriminado, a saber, a las mujeres. No obstante, las fichas se limitan —su aspecto negativo— a identificar sólo a dicho grupo incluso en casos en los que los programas están orientados de manera fundamental a otros. Por ejemplo, el “Programa de Apoyo a la Educación Indígena” (clave presupuestal 178, fila 227 en ambos documentos) está dirigido fundamentalmente a la población indígena y de manera específica a niños, niñas y jóvenes indígenas. Como en todos los casos en que la Ficha de Monitoreo despliega información sobre grupos, podemos ver el </w:t>
      </w:r>
      <w:r w:rsidR="007D2714" w:rsidRPr="000F2D44">
        <w:rPr>
          <w:rFonts w:ascii="Palatino Linotype" w:hAnsi="Palatino Linotype" w:cs="Times New Roman"/>
          <w:sz w:val="24"/>
          <w:szCs w:val="24"/>
        </w:rPr>
        <w:lastRenderedPageBreak/>
        <w:t>número de hombres y mujeres beneficiados, y —en este caso— notar una disparidad significativa entre ellos (39,358 hombres atendidos contra 35,382 mujeres atendidas). Sin embargo, dado que el programa contempla medidas de inclusión y acciones afirmativas para subgrupos entre la población indígena a la que atiende (niños, niñas y jóvenes indígenas), no es posible conocer qué tanto por ciento de la población objetivo es, en realidad, beneficiada por el programa.</w:t>
      </w:r>
    </w:p>
    <w:p w14:paraId="60386779" w14:textId="44A8AE9F" w:rsidR="007D2714" w:rsidRPr="000F2D44" w:rsidRDefault="000A5A88" w:rsidP="00DD3379">
      <w:pPr>
        <w:spacing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7D2714" w:rsidRPr="000F2D44">
        <w:rPr>
          <w:rFonts w:ascii="Palatino Linotype" w:hAnsi="Palatino Linotype" w:cs="Times New Roman"/>
          <w:sz w:val="24"/>
          <w:szCs w:val="24"/>
        </w:rPr>
        <w:t xml:space="preserve">Al respecto, nuestra primera recomendación consiste en que las Fichas de Monitoreo se realicen tomando en cuenta a la población objetivo que el CONEVAL ha registrado como beneficiaria de los programas. Se podría partir de las columnas  “En términos de sexo el programa se dirige a:” (columna </w:t>
      </w:r>
      <w:proofErr w:type="spellStart"/>
      <w:r w:rsidR="007D2714" w:rsidRPr="000F2D44">
        <w:rPr>
          <w:rFonts w:ascii="Palatino Linotype" w:hAnsi="Palatino Linotype" w:cs="Times New Roman"/>
          <w:sz w:val="24"/>
          <w:szCs w:val="24"/>
        </w:rPr>
        <w:t>AI</w:t>
      </w:r>
      <w:proofErr w:type="spellEnd"/>
      <w:r w:rsidR="007D2714" w:rsidRPr="000F2D44">
        <w:rPr>
          <w:rFonts w:ascii="Palatino Linotype" w:hAnsi="Palatino Linotype" w:cs="Times New Roman"/>
          <w:sz w:val="24"/>
          <w:szCs w:val="24"/>
        </w:rPr>
        <w:t xml:space="preserve"> del Inventario), “Etapa de vida” (columna AJ del Inventario) y “Grupo de atención” (columna </w:t>
      </w:r>
      <w:proofErr w:type="spellStart"/>
      <w:r w:rsidR="007D2714" w:rsidRPr="000F2D44">
        <w:rPr>
          <w:rFonts w:ascii="Palatino Linotype" w:hAnsi="Palatino Linotype" w:cs="Times New Roman"/>
          <w:sz w:val="24"/>
          <w:szCs w:val="24"/>
        </w:rPr>
        <w:t>AK</w:t>
      </w:r>
      <w:proofErr w:type="spellEnd"/>
      <w:r w:rsidR="007D2714" w:rsidRPr="000F2D44">
        <w:rPr>
          <w:rFonts w:ascii="Palatino Linotype" w:hAnsi="Palatino Linotype" w:cs="Times New Roman"/>
          <w:sz w:val="24"/>
          <w:szCs w:val="24"/>
        </w:rPr>
        <w:t xml:space="preserve"> del Inventario) para recopilar dicha información. De esta manera, se podría conocer con mayor precisión qué tanto por ciento de la Población Atendida (</w:t>
      </w:r>
      <w:proofErr w:type="spellStart"/>
      <w:r w:rsidR="007D2714" w:rsidRPr="000F2D44">
        <w:rPr>
          <w:rFonts w:ascii="Palatino Linotype" w:hAnsi="Palatino Linotype" w:cs="Times New Roman"/>
          <w:sz w:val="24"/>
          <w:szCs w:val="24"/>
        </w:rPr>
        <w:t>PA</w:t>
      </w:r>
      <w:proofErr w:type="spellEnd"/>
      <w:r w:rsidR="007D2714" w:rsidRPr="000F2D44">
        <w:rPr>
          <w:rFonts w:ascii="Palatino Linotype" w:hAnsi="Palatino Linotype" w:cs="Times New Roman"/>
          <w:sz w:val="24"/>
          <w:szCs w:val="24"/>
        </w:rPr>
        <w:t>) es atendida en comparación con la Población Objetivo (PO) y  Población Potencial (PP) de cada programa.</w:t>
      </w:r>
    </w:p>
    <w:p w14:paraId="6EE6751B" w14:textId="163FD046" w:rsidR="007D2714" w:rsidRPr="000F2D44" w:rsidRDefault="000A5A88" w:rsidP="00DD3379">
      <w:pPr>
        <w:spacing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7D2714" w:rsidRPr="000F2D44">
        <w:rPr>
          <w:rFonts w:ascii="Palatino Linotype" w:hAnsi="Palatino Linotype" w:cs="Times New Roman"/>
          <w:sz w:val="24"/>
          <w:szCs w:val="24"/>
        </w:rPr>
        <w:t xml:space="preserve">Nuestra segunda recomendación consiste en que las Fichas de Monitoreo muestren siempre a los grupos a los que beneficia. En algunos casos, las fichas muestran sólo el número de entidades, municipios o localidades atendidas. A pesar de la relevancia que tiene esta información sobre la cobertura del programa, para los propósitos de una categorización sobre no discriminación es imprescindible conocer el número de personas beneficiadas y dividas por grupos históricamente discriminados (por lo menos, en los grupos que  el propio programa identifica como objetivo). Por ejemplo, el programa  Prestación de Servicios de Educación Media Superior (clave presupuestal 007, fila 180 en ambos documentos) identifica a estudiantes jóvenes de ambos sexos como la población a la que se dirige el programa (columnas </w:t>
      </w:r>
      <w:proofErr w:type="spellStart"/>
      <w:r w:rsidR="007D2714" w:rsidRPr="000F2D44">
        <w:rPr>
          <w:rFonts w:ascii="Palatino Linotype" w:hAnsi="Palatino Linotype" w:cs="Times New Roman"/>
          <w:sz w:val="24"/>
          <w:szCs w:val="24"/>
        </w:rPr>
        <w:t>AI</w:t>
      </w:r>
      <w:proofErr w:type="spellEnd"/>
      <w:r w:rsidR="007D2714" w:rsidRPr="000F2D44">
        <w:rPr>
          <w:rFonts w:ascii="Palatino Linotype" w:hAnsi="Palatino Linotype" w:cs="Times New Roman"/>
          <w:sz w:val="24"/>
          <w:szCs w:val="24"/>
        </w:rPr>
        <w:t xml:space="preserve">, AJ, </w:t>
      </w:r>
      <w:proofErr w:type="spellStart"/>
      <w:r w:rsidR="007D2714" w:rsidRPr="000F2D44">
        <w:rPr>
          <w:rFonts w:ascii="Palatino Linotype" w:hAnsi="Palatino Linotype" w:cs="Times New Roman"/>
          <w:sz w:val="24"/>
          <w:szCs w:val="24"/>
        </w:rPr>
        <w:t>AK</w:t>
      </w:r>
      <w:proofErr w:type="spellEnd"/>
      <w:r w:rsidR="007D2714" w:rsidRPr="000F2D44">
        <w:rPr>
          <w:rFonts w:ascii="Palatino Linotype" w:hAnsi="Palatino Linotype" w:cs="Times New Roman"/>
          <w:sz w:val="24"/>
          <w:szCs w:val="24"/>
        </w:rPr>
        <w:t xml:space="preserve"> del Inventario); sin embargo, la </w:t>
      </w:r>
      <w:r w:rsidR="007D2714" w:rsidRPr="000F2D44">
        <w:rPr>
          <w:rFonts w:ascii="Palatino Linotype" w:hAnsi="Palatino Linotype" w:cs="Times New Roman"/>
          <w:sz w:val="24"/>
          <w:szCs w:val="24"/>
        </w:rPr>
        <w:lastRenderedPageBreak/>
        <w:t xml:space="preserve">Ficha de Monitoreo sólo despliega la información de las entidades atendidas por el programa y no ofrece información alguna sobre hombres o mujeres atendidos. </w:t>
      </w:r>
    </w:p>
    <w:p w14:paraId="3EBFD30D" w14:textId="24D47A23" w:rsidR="007027B5" w:rsidRPr="000F2D44" w:rsidRDefault="007027B5"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 </w:t>
      </w:r>
    </w:p>
    <w:p w14:paraId="49C6BF81" w14:textId="77777777" w:rsidR="00FA3E1A" w:rsidRPr="000F2D44" w:rsidRDefault="00FA3E1A"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i/>
          <w:sz w:val="24"/>
          <w:szCs w:val="24"/>
          <w:lang w:eastAsia="es-MX"/>
        </w:rPr>
        <w:t>Elementos a considerar al responder a la pregunta</w:t>
      </w:r>
      <w:r w:rsidRPr="000F2D44">
        <w:rPr>
          <w:rFonts w:ascii="Palatino Linotype" w:eastAsiaTheme="minorEastAsia" w:hAnsi="Palatino Linotype" w:cs="Times New Roman"/>
          <w:sz w:val="24"/>
          <w:szCs w:val="24"/>
          <w:lang w:eastAsia="es-MX"/>
        </w:rPr>
        <w:t>:</w:t>
      </w:r>
    </w:p>
    <w:p w14:paraId="42BAF831" w14:textId="651C50FC" w:rsidR="007027B5" w:rsidRPr="000F2D44" w:rsidRDefault="007027B5"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sz w:val="24"/>
          <w:szCs w:val="24"/>
          <w:lang w:eastAsia="es-MX"/>
        </w:rPr>
        <w:t>Se debe estar siempre en posibilidad de recomendar que las poblaciones a las que benefician los programas se desagreguen, cuando sea posible, para identificar grupos como personas indígenas, personas con discapacidad, niñas y niños y personas adultas mayores, entre otros.</w:t>
      </w:r>
    </w:p>
    <w:p w14:paraId="68AD826A" w14:textId="7AEC3710" w:rsidR="00FA3E1A" w:rsidRPr="000F2D44" w:rsidRDefault="00FA3E1A" w:rsidP="00DD3379">
      <w:pPr>
        <w:spacing w:before="240" w:after="240" w:line="360" w:lineRule="auto"/>
        <w:jc w:val="both"/>
        <w:rPr>
          <w:rFonts w:ascii="Palatino Linotype" w:eastAsiaTheme="minorEastAsia" w:hAnsi="Palatino Linotype" w:cs="Times New Roman"/>
          <w:i/>
          <w:sz w:val="24"/>
          <w:szCs w:val="24"/>
          <w:lang w:eastAsia="es-MX"/>
        </w:rPr>
      </w:pPr>
      <w:r w:rsidRPr="000F2D44">
        <w:rPr>
          <w:rFonts w:ascii="Palatino Linotype" w:eastAsiaTheme="minorEastAsia" w:hAnsi="Palatino Linotype" w:cs="Times New Roman"/>
          <w:i/>
          <w:sz w:val="24"/>
          <w:szCs w:val="24"/>
          <w:lang w:eastAsia="es-MX"/>
        </w:rPr>
        <w:t>Casos en que no aplica la categorización antidiscriminatoria</w:t>
      </w:r>
      <w:r w:rsidR="007027B5" w:rsidRPr="000F2D44">
        <w:rPr>
          <w:rFonts w:ascii="Palatino Linotype" w:eastAsiaTheme="minorEastAsia" w:hAnsi="Palatino Linotype" w:cs="Times New Roman"/>
          <w:i/>
          <w:sz w:val="24"/>
          <w:szCs w:val="24"/>
          <w:lang w:eastAsia="es-MX"/>
        </w:rPr>
        <w:t>:</w:t>
      </w:r>
    </w:p>
    <w:p w14:paraId="0A5BB2EF" w14:textId="7CD1A226" w:rsidR="007027B5" w:rsidRPr="000F2D44" w:rsidRDefault="007027B5"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sz w:val="24"/>
          <w:szCs w:val="24"/>
          <w:lang w:eastAsia="es-MX"/>
        </w:rPr>
        <w:t>La desagregación de grupos no siempre es posible, por lo que debe recomendarse en los programas que posean contenidos relativos a la no discriminación y no en todos los programas.</w:t>
      </w:r>
    </w:p>
    <w:p w14:paraId="577C53BF" w14:textId="77777777" w:rsidR="007027B5" w:rsidRPr="000F2D44" w:rsidRDefault="007027B5" w:rsidP="00DD3379">
      <w:pPr>
        <w:spacing w:before="240" w:after="240" w:line="360" w:lineRule="auto"/>
        <w:jc w:val="both"/>
        <w:rPr>
          <w:rFonts w:ascii="Palatino Linotype" w:eastAsiaTheme="minorEastAsia" w:hAnsi="Palatino Linotype" w:cs="Times New Roman"/>
          <w:sz w:val="24"/>
          <w:szCs w:val="24"/>
          <w:lang w:eastAsia="es-MX"/>
        </w:rPr>
      </w:pPr>
    </w:p>
    <w:p w14:paraId="57A5AF96" w14:textId="350FEAB2" w:rsidR="007027B5" w:rsidRPr="000F2D44" w:rsidRDefault="004D69D2" w:rsidP="00DD3379">
      <w:pPr>
        <w:spacing w:before="240" w:after="240" w:line="360" w:lineRule="auto"/>
        <w:jc w:val="both"/>
        <w:rPr>
          <w:rFonts w:ascii="Palatino Linotype" w:eastAsiaTheme="minorEastAsia" w:hAnsi="Palatino Linotype"/>
          <w:b/>
          <w:sz w:val="24"/>
          <w:szCs w:val="24"/>
          <w:lang w:eastAsia="es-MX"/>
        </w:rPr>
      </w:pPr>
      <w:r w:rsidRPr="000F2D44">
        <w:rPr>
          <w:rFonts w:ascii="Palatino Linotype" w:eastAsiaTheme="minorEastAsia" w:hAnsi="Palatino Linotype" w:cs="Times New Roman"/>
          <w:b/>
          <w:sz w:val="24"/>
          <w:szCs w:val="24"/>
          <w:lang w:eastAsia="es-MX"/>
        </w:rPr>
        <w:t xml:space="preserve">3.2. Preguntas de corte antidiscriminatorio que pueden ser introducidas como columnas en el </w:t>
      </w:r>
      <w:r w:rsidRPr="000F2D44">
        <w:rPr>
          <w:rFonts w:ascii="Palatino Linotype" w:eastAsiaTheme="minorEastAsia" w:hAnsi="Palatino Linotype"/>
          <w:b/>
          <w:i/>
          <w:sz w:val="24"/>
          <w:szCs w:val="24"/>
          <w:lang w:eastAsia="es-MX"/>
        </w:rPr>
        <w:t>Inventario Federal CONEVAL de Programas y Acciones para el Desarrollo Social 2016</w:t>
      </w:r>
      <w:r w:rsidRPr="000F2D44">
        <w:rPr>
          <w:rFonts w:ascii="Palatino Linotype" w:eastAsiaTheme="minorEastAsia" w:hAnsi="Palatino Linotype"/>
          <w:b/>
          <w:sz w:val="24"/>
          <w:szCs w:val="24"/>
          <w:lang w:eastAsia="es-MX"/>
        </w:rPr>
        <w:t>.</w:t>
      </w:r>
    </w:p>
    <w:p w14:paraId="5E7707FD" w14:textId="77777777" w:rsidR="004D69D2" w:rsidRPr="000F2D44" w:rsidRDefault="004D69D2" w:rsidP="00DD3379">
      <w:pPr>
        <w:spacing w:line="360" w:lineRule="auto"/>
        <w:jc w:val="both"/>
        <w:rPr>
          <w:rFonts w:ascii="Palatino Linotype" w:hAnsi="Palatino Linotype" w:cs="Times New Roman"/>
          <w:b/>
          <w:sz w:val="24"/>
          <w:szCs w:val="24"/>
        </w:rPr>
      </w:pPr>
      <w:r w:rsidRPr="000F2D44">
        <w:rPr>
          <w:rFonts w:ascii="Palatino Linotype" w:eastAsiaTheme="minorEastAsia" w:hAnsi="Palatino Linotype"/>
          <w:sz w:val="24"/>
          <w:szCs w:val="24"/>
          <w:lang w:eastAsia="es-MX"/>
        </w:rPr>
        <w:t xml:space="preserve">Pregunta 1. </w:t>
      </w:r>
      <w:r w:rsidRPr="000F2D44">
        <w:rPr>
          <w:rFonts w:ascii="Palatino Linotype" w:hAnsi="Palatino Linotype" w:cs="Times New Roman"/>
          <w:i/>
          <w:sz w:val="24"/>
          <w:szCs w:val="24"/>
        </w:rPr>
        <w:t>¿El programa contempla la atención a grupos históricamente discriminados?</w:t>
      </w:r>
      <w:r w:rsidRPr="000F2D44">
        <w:rPr>
          <w:rFonts w:ascii="Palatino Linotype" w:hAnsi="Palatino Linotype" w:cs="Times New Roman"/>
          <w:sz w:val="24"/>
          <w:szCs w:val="24"/>
        </w:rPr>
        <w:t xml:space="preserve"> (columna M) y </w:t>
      </w:r>
      <w:r w:rsidRPr="000F2D44">
        <w:rPr>
          <w:rFonts w:ascii="Palatino Linotype" w:hAnsi="Palatino Linotype" w:cs="Times New Roman"/>
          <w:i/>
          <w:sz w:val="24"/>
          <w:szCs w:val="24"/>
        </w:rPr>
        <w:t>¿A qué grupos específicos atiende?</w:t>
      </w:r>
      <w:r w:rsidRPr="000F2D44">
        <w:rPr>
          <w:rFonts w:ascii="Palatino Linotype" w:hAnsi="Palatino Linotype" w:cs="Times New Roman"/>
          <w:sz w:val="24"/>
          <w:szCs w:val="24"/>
        </w:rPr>
        <w:t xml:space="preserve"> (columna N)</w:t>
      </w:r>
    </w:p>
    <w:p w14:paraId="177A5A11" w14:textId="3AF6E3A2" w:rsidR="004D69D2" w:rsidRPr="000F2D44" w:rsidRDefault="004D69D2"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 xml:space="preserve">Fuentes de información en el </w:t>
      </w:r>
      <w:r w:rsidR="00BE4095" w:rsidRPr="000F2D44">
        <w:rPr>
          <w:rFonts w:ascii="Palatino Linotype" w:eastAsiaTheme="minorEastAsia" w:hAnsi="Palatino Linotype"/>
          <w:i/>
          <w:sz w:val="24"/>
          <w:szCs w:val="24"/>
          <w:lang w:eastAsia="es-MX"/>
        </w:rPr>
        <w:t>Inventario</w:t>
      </w:r>
      <w:r w:rsidRPr="000F2D44">
        <w:rPr>
          <w:rFonts w:ascii="Palatino Linotype" w:eastAsiaTheme="minorEastAsia" w:hAnsi="Palatino Linotype"/>
          <w:sz w:val="24"/>
          <w:szCs w:val="24"/>
          <w:lang w:eastAsia="es-MX"/>
        </w:rPr>
        <w:t>:</w:t>
      </w:r>
    </w:p>
    <w:p w14:paraId="4BDDF9E5" w14:textId="77777777" w:rsidR="004D69D2" w:rsidRPr="000F2D44" w:rsidRDefault="004D69D2" w:rsidP="00DD3379">
      <w:pPr>
        <w:pStyle w:val="Prrafodelista"/>
        <w:numPr>
          <w:ilvl w:val="0"/>
          <w:numId w:val="26"/>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“Objetivo general del programa” (columna S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1DC8971E" w14:textId="77777777" w:rsidR="004D69D2" w:rsidRPr="000F2D44" w:rsidRDefault="004D69D2" w:rsidP="00DD3379">
      <w:pPr>
        <w:pStyle w:val="Prrafodelista"/>
        <w:numPr>
          <w:ilvl w:val="0"/>
          <w:numId w:val="26"/>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“Propósito” (columna Z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335A13F8" w14:textId="77777777" w:rsidR="004D69D2" w:rsidRPr="000F2D44" w:rsidRDefault="004D69D2" w:rsidP="00DD3379">
      <w:pPr>
        <w:pStyle w:val="Prrafodelista"/>
        <w:numPr>
          <w:ilvl w:val="0"/>
          <w:numId w:val="26"/>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“Componentes” (columna AA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21BCE22B" w14:textId="77777777" w:rsidR="004D69D2" w:rsidRPr="000F2D44" w:rsidRDefault="004D69D2" w:rsidP="00DD3379">
      <w:pPr>
        <w:pStyle w:val="Prrafodelista"/>
        <w:numPr>
          <w:ilvl w:val="0"/>
          <w:numId w:val="26"/>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lastRenderedPageBreak/>
        <w:t xml:space="preserve">“Actividades” (columna AB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663D53A0" w14:textId="77777777" w:rsidR="004D69D2" w:rsidRPr="000F2D44" w:rsidRDefault="004D69D2" w:rsidP="00DD3379">
      <w:pPr>
        <w:pStyle w:val="Prrafodelista"/>
        <w:numPr>
          <w:ilvl w:val="0"/>
          <w:numId w:val="26"/>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“En términos de sexo el programa se dirige a:” (columna </w:t>
      </w:r>
      <w:proofErr w:type="spellStart"/>
      <w:r w:rsidRPr="000F2D44">
        <w:rPr>
          <w:rFonts w:ascii="Palatino Linotype" w:hAnsi="Palatino Linotype" w:cs="Times New Roman"/>
          <w:sz w:val="24"/>
          <w:szCs w:val="24"/>
        </w:rPr>
        <w:t>AI</w:t>
      </w:r>
      <w:proofErr w:type="spellEnd"/>
      <w:r w:rsidRPr="000F2D44">
        <w:rPr>
          <w:rFonts w:ascii="Palatino Linotype" w:hAnsi="Palatino Linotype" w:cs="Times New Roman"/>
          <w:sz w:val="24"/>
          <w:szCs w:val="24"/>
        </w:rPr>
        <w:t xml:space="preserve">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59BE1051" w14:textId="77777777" w:rsidR="004D69D2" w:rsidRPr="000F2D44" w:rsidRDefault="004D69D2" w:rsidP="00DD3379">
      <w:pPr>
        <w:pStyle w:val="Prrafodelista"/>
        <w:numPr>
          <w:ilvl w:val="0"/>
          <w:numId w:val="26"/>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“Etapa de vida” (columna AJ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6B84E28B" w14:textId="77777777" w:rsidR="004D69D2" w:rsidRPr="000F2D44" w:rsidRDefault="004D69D2" w:rsidP="00DD3379">
      <w:pPr>
        <w:pStyle w:val="Prrafodelista"/>
        <w:numPr>
          <w:ilvl w:val="0"/>
          <w:numId w:val="26"/>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“Grupo de atención” (columna </w:t>
      </w:r>
      <w:proofErr w:type="spellStart"/>
      <w:r w:rsidRPr="000F2D44">
        <w:rPr>
          <w:rFonts w:ascii="Palatino Linotype" w:hAnsi="Palatino Linotype" w:cs="Times New Roman"/>
          <w:sz w:val="24"/>
          <w:szCs w:val="24"/>
        </w:rPr>
        <w:t>AK</w:t>
      </w:r>
      <w:proofErr w:type="spellEnd"/>
      <w:r w:rsidRPr="000F2D44">
        <w:rPr>
          <w:rFonts w:ascii="Palatino Linotype" w:hAnsi="Palatino Linotype" w:cs="Times New Roman"/>
          <w:sz w:val="24"/>
          <w:szCs w:val="24"/>
        </w:rPr>
        <w:t xml:space="preserve">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63F3D6A5" w14:textId="77777777" w:rsidR="004D69D2" w:rsidRPr="000F2D44" w:rsidRDefault="004D69D2" w:rsidP="00DD3379">
      <w:pPr>
        <w:pStyle w:val="Prrafodelista"/>
        <w:numPr>
          <w:ilvl w:val="0"/>
          <w:numId w:val="26"/>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“Definición” [de la Población Objetivo] (columna AY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1C7E645D" w14:textId="77777777" w:rsidR="004D69D2" w:rsidRPr="000F2D44" w:rsidRDefault="004D69D2" w:rsidP="00DD3379">
      <w:pPr>
        <w:pStyle w:val="Prrafodelista"/>
        <w:numPr>
          <w:ilvl w:val="0"/>
          <w:numId w:val="26"/>
        </w:numPr>
        <w:spacing w:before="240" w:after="240" w:line="360" w:lineRule="auto"/>
        <w:jc w:val="both"/>
        <w:rPr>
          <w:rFonts w:ascii="Palatino Linotype" w:eastAsiaTheme="minorEastAsia" w:hAnsi="Palatino Linotype"/>
          <w:sz w:val="24"/>
          <w:szCs w:val="24"/>
          <w:lang w:eastAsia="es-MX"/>
        </w:rPr>
      </w:pPr>
      <w:r w:rsidRPr="000F2D44">
        <w:rPr>
          <w:rFonts w:ascii="Palatino Linotype" w:hAnsi="Palatino Linotype" w:cs="Times New Roman"/>
          <w:sz w:val="24"/>
          <w:szCs w:val="24"/>
        </w:rPr>
        <w:t xml:space="preserve">“Definición” [de la Población Atendida] (columna </w:t>
      </w:r>
      <w:proofErr w:type="spellStart"/>
      <w:r w:rsidRPr="000F2D44">
        <w:rPr>
          <w:rFonts w:ascii="Palatino Linotype" w:hAnsi="Palatino Linotype" w:cs="Times New Roman"/>
          <w:sz w:val="24"/>
          <w:szCs w:val="24"/>
        </w:rPr>
        <w:t>BC</w:t>
      </w:r>
      <w:proofErr w:type="spellEnd"/>
      <w:r w:rsidRPr="000F2D44">
        <w:rPr>
          <w:rFonts w:ascii="Palatino Linotype" w:hAnsi="Palatino Linotype" w:cs="Times New Roman"/>
          <w:sz w:val="24"/>
          <w:szCs w:val="24"/>
        </w:rPr>
        <w:t xml:space="preserve">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37DD1742" w14:textId="77777777" w:rsidR="004D69D2" w:rsidRPr="000F2D44" w:rsidRDefault="004D69D2"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Criterios de respuesta</w:t>
      </w:r>
      <w:r w:rsidRPr="000F2D44">
        <w:rPr>
          <w:rFonts w:ascii="Palatino Linotype" w:eastAsiaTheme="minorEastAsia" w:hAnsi="Palatino Linotype"/>
          <w:sz w:val="24"/>
          <w:szCs w:val="24"/>
          <w:lang w:eastAsia="es-MX"/>
        </w:rPr>
        <w:t>:</w:t>
      </w:r>
    </w:p>
    <w:p w14:paraId="37D1FFCA" w14:textId="77777777" w:rsidR="004D69D2" w:rsidRPr="000F2D44" w:rsidRDefault="004D69D2" w:rsidP="00DD3379">
      <w:p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Es necesario responder primero a la segunda pregunta para estar en posibilidad de responder a la primera, es decir, es necesario responder en primera instancia </w:t>
      </w:r>
      <w:r w:rsidRPr="000F2D44">
        <w:rPr>
          <w:rFonts w:ascii="Palatino Linotype" w:hAnsi="Palatino Linotype" w:cs="Times New Roman"/>
          <w:i/>
          <w:sz w:val="24"/>
          <w:szCs w:val="24"/>
        </w:rPr>
        <w:t>¿A qué grupos específicos atiende?</w:t>
      </w:r>
      <w:r w:rsidRPr="000F2D44">
        <w:rPr>
          <w:rFonts w:ascii="Palatino Linotype" w:hAnsi="Palatino Linotype" w:cs="Times New Roman"/>
          <w:sz w:val="24"/>
          <w:szCs w:val="24"/>
        </w:rPr>
        <w:t xml:space="preserve"> (columna N) para contestar a ¿</w:t>
      </w:r>
      <w:r w:rsidRPr="000F2D44">
        <w:rPr>
          <w:rFonts w:ascii="Palatino Linotype" w:hAnsi="Palatino Linotype" w:cs="Times New Roman"/>
          <w:i/>
          <w:sz w:val="24"/>
          <w:szCs w:val="24"/>
        </w:rPr>
        <w:t>El programa contempla la atención a grupos históricamente discriminados?</w:t>
      </w:r>
      <w:r w:rsidRPr="000F2D44">
        <w:rPr>
          <w:rFonts w:ascii="Palatino Linotype" w:hAnsi="Palatino Linotype" w:cs="Times New Roman"/>
          <w:sz w:val="24"/>
          <w:szCs w:val="24"/>
        </w:rPr>
        <w:t xml:space="preserve"> (columna M). Para el caso de estas dos preguntas, existen tres vías para responder:</w:t>
      </w:r>
    </w:p>
    <w:p w14:paraId="0E4EC6CC" w14:textId="49A7D7FD" w:rsidR="004D69D2" w:rsidRPr="000F2D44" w:rsidRDefault="000321FC" w:rsidP="00DD3379">
      <w:pPr>
        <w:spacing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4D69D2" w:rsidRPr="000F2D44">
        <w:rPr>
          <w:rFonts w:ascii="Palatino Linotype" w:hAnsi="Palatino Linotype" w:cs="Times New Roman"/>
          <w:sz w:val="24"/>
          <w:szCs w:val="24"/>
        </w:rPr>
        <w:t xml:space="preserve">La primera forma de responder consiste en especificar al subgrupo beneficiado por el programa de la pregunta de la sección  anterior </w:t>
      </w:r>
      <w:r w:rsidR="004D69D2" w:rsidRPr="000F2D44">
        <w:rPr>
          <w:rFonts w:ascii="Palatino Linotype" w:hAnsi="Palatino Linotype" w:cs="Times New Roman"/>
          <w:i/>
          <w:sz w:val="24"/>
          <w:szCs w:val="24"/>
        </w:rPr>
        <w:t xml:space="preserve">¿El programa está fundamentalmente orientado a un grupo históricamente discriminado? </w:t>
      </w:r>
      <w:r w:rsidR="004D69D2" w:rsidRPr="000F2D44">
        <w:rPr>
          <w:rFonts w:ascii="Palatino Linotype" w:hAnsi="Palatino Linotype" w:cs="Times New Roman"/>
          <w:sz w:val="24"/>
          <w:szCs w:val="24"/>
        </w:rPr>
        <w:t xml:space="preserve"> (columna K de la </w:t>
      </w:r>
      <w:r w:rsidR="004D69D2" w:rsidRPr="000F2D44">
        <w:rPr>
          <w:rFonts w:ascii="Palatino Linotype" w:hAnsi="Palatino Linotype" w:cs="Times New Roman"/>
          <w:i/>
          <w:sz w:val="24"/>
          <w:szCs w:val="24"/>
        </w:rPr>
        <w:t>Categorización</w:t>
      </w:r>
      <w:r w:rsidR="004D69D2" w:rsidRPr="000F2D44">
        <w:rPr>
          <w:rFonts w:ascii="Palatino Linotype" w:hAnsi="Palatino Linotype" w:cs="Times New Roman"/>
          <w:sz w:val="24"/>
          <w:szCs w:val="24"/>
        </w:rPr>
        <w:t xml:space="preserve">). Esta pregunta tiene como objetivo identificar al grupo históricamente discriminado al que está orientado de manera fundamental el programa; no obstante, en algunos casos es posible precisar al o a los subgrupos que se benefician del programa, es decir, el programa podría atender específicamente a un subgrupo dentro del grupo de personas históricamente discriminadas. La segunda forma de responder a la pregunta consiste en sólo confirmar al grupo beneficiado e identificado como al que está fundamentalmente orientado el programa (columna K de la </w:t>
      </w:r>
      <w:r w:rsidR="0076515C" w:rsidRPr="000F2D44">
        <w:rPr>
          <w:rFonts w:ascii="Palatino Linotype" w:hAnsi="Palatino Linotype" w:cs="Times New Roman"/>
          <w:i/>
          <w:sz w:val="24"/>
          <w:szCs w:val="24"/>
        </w:rPr>
        <w:t>C</w:t>
      </w:r>
      <w:r w:rsidR="004D69D2" w:rsidRPr="000F2D44">
        <w:rPr>
          <w:rFonts w:ascii="Palatino Linotype" w:hAnsi="Palatino Linotype" w:cs="Times New Roman"/>
          <w:i/>
          <w:sz w:val="24"/>
          <w:szCs w:val="24"/>
        </w:rPr>
        <w:t>ategorización</w:t>
      </w:r>
      <w:r w:rsidR="004D69D2" w:rsidRPr="000F2D44">
        <w:rPr>
          <w:rFonts w:ascii="Palatino Linotype" w:hAnsi="Palatino Linotype" w:cs="Times New Roman"/>
          <w:sz w:val="24"/>
          <w:szCs w:val="24"/>
        </w:rPr>
        <w:t xml:space="preserve">). La tercera forma de responder a las preguntas </w:t>
      </w:r>
      <w:r w:rsidR="004D69D2" w:rsidRPr="000F2D44">
        <w:rPr>
          <w:rFonts w:ascii="Palatino Linotype" w:hAnsi="Palatino Linotype" w:cs="Times New Roman"/>
          <w:i/>
          <w:sz w:val="24"/>
          <w:szCs w:val="24"/>
        </w:rPr>
        <w:t>¿El programa contempla la atención a grupos históricamente discriminados?</w:t>
      </w:r>
      <w:r w:rsidR="004D69D2" w:rsidRPr="000F2D44">
        <w:rPr>
          <w:rFonts w:ascii="Palatino Linotype" w:hAnsi="Palatino Linotype" w:cs="Times New Roman"/>
          <w:sz w:val="24"/>
          <w:szCs w:val="24"/>
        </w:rPr>
        <w:t xml:space="preserve"> (columna M de la </w:t>
      </w:r>
      <w:r w:rsidR="004D69D2" w:rsidRPr="000F2D44">
        <w:rPr>
          <w:rFonts w:ascii="Palatino Linotype" w:hAnsi="Palatino Linotype" w:cs="Times New Roman"/>
          <w:i/>
          <w:sz w:val="24"/>
          <w:szCs w:val="24"/>
        </w:rPr>
        <w:t>Categorización</w:t>
      </w:r>
      <w:r w:rsidR="004D69D2" w:rsidRPr="000F2D44">
        <w:rPr>
          <w:rFonts w:ascii="Palatino Linotype" w:hAnsi="Palatino Linotype" w:cs="Times New Roman"/>
          <w:sz w:val="24"/>
          <w:szCs w:val="24"/>
        </w:rPr>
        <w:t xml:space="preserve">) y </w:t>
      </w:r>
      <w:r w:rsidR="004D69D2" w:rsidRPr="000F2D44">
        <w:rPr>
          <w:rFonts w:ascii="Palatino Linotype" w:hAnsi="Palatino Linotype" w:cs="Times New Roman"/>
          <w:i/>
          <w:sz w:val="24"/>
          <w:szCs w:val="24"/>
        </w:rPr>
        <w:t>¿A qué grupos específicos atiende?</w:t>
      </w:r>
      <w:r w:rsidR="004D69D2" w:rsidRPr="000F2D44">
        <w:rPr>
          <w:rFonts w:ascii="Palatino Linotype" w:hAnsi="Palatino Linotype" w:cs="Times New Roman"/>
          <w:sz w:val="24"/>
          <w:szCs w:val="24"/>
        </w:rPr>
        <w:t xml:space="preserve"> </w:t>
      </w:r>
      <w:r w:rsidR="004D69D2" w:rsidRPr="000F2D44">
        <w:rPr>
          <w:rFonts w:ascii="Palatino Linotype" w:hAnsi="Palatino Linotype" w:cs="Times New Roman"/>
          <w:sz w:val="24"/>
          <w:szCs w:val="24"/>
        </w:rPr>
        <w:lastRenderedPageBreak/>
        <w:t xml:space="preserve">(columna N de la </w:t>
      </w:r>
      <w:r w:rsidR="004D69D2" w:rsidRPr="000F2D44">
        <w:rPr>
          <w:rFonts w:ascii="Palatino Linotype" w:hAnsi="Palatino Linotype" w:cs="Times New Roman"/>
          <w:i/>
          <w:sz w:val="24"/>
          <w:szCs w:val="24"/>
        </w:rPr>
        <w:t>Categorización</w:t>
      </w:r>
      <w:r w:rsidR="004D69D2" w:rsidRPr="000F2D44">
        <w:rPr>
          <w:rFonts w:ascii="Palatino Linotype" w:hAnsi="Palatino Linotype" w:cs="Times New Roman"/>
          <w:sz w:val="24"/>
          <w:szCs w:val="24"/>
        </w:rPr>
        <w:t xml:space="preserve">) puede ser afirmativa aunque no exista antes una respuesta positiva a la pregunta sobre si el programa está fundamentalmente dirigido a un grupo discriminado. </w:t>
      </w:r>
    </w:p>
    <w:p w14:paraId="035D5BF6" w14:textId="77777777" w:rsidR="004D69D2" w:rsidRPr="000F2D44" w:rsidRDefault="004D69D2"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i/>
          <w:sz w:val="24"/>
          <w:szCs w:val="24"/>
          <w:lang w:eastAsia="es-MX"/>
        </w:rPr>
        <w:t>Elementos a considerar al responder a la pregunta</w:t>
      </w:r>
      <w:r w:rsidRPr="000F2D44">
        <w:rPr>
          <w:rFonts w:ascii="Palatino Linotype" w:eastAsiaTheme="minorEastAsia" w:hAnsi="Palatino Linotype" w:cs="Times New Roman"/>
          <w:sz w:val="24"/>
          <w:szCs w:val="24"/>
          <w:lang w:eastAsia="es-MX"/>
        </w:rPr>
        <w:t>:</w:t>
      </w:r>
    </w:p>
    <w:p w14:paraId="2F9DAB3C" w14:textId="77777777" w:rsidR="004D69D2" w:rsidRPr="000F2D44" w:rsidRDefault="004D69D2" w:rsidP="00DD3379">
      <w:p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Es posible que existan programas que benefician a mujeres, pero específicamente a mujeres embarazadas; programas que benefician a personas indígenas, pero específicamente a adultos mayores indígenas; programas que benefician a jóvenes, pero específicamente a jóvenes con alguna discapacidad, etcétera. Esto implica que cabe la oportunidad de, además de los grupos, precisar subgrupos en la respuesta.</w:t>
      </w:r>
    </w:p>
    <w:p w14:paraId="0B9064DA" w14:textId="4715E20C" w:rsidR="004D69D2" w:rsidRPr="000F2D44" w:rsidRDefault="000321FC" w:rsidP="00DD3379">
      <w:pPr>
        <w:spacing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4D69D2" w:rsidRPr="000F2D44">
        <w:rPr>
          <w:rFonts w:ascii="Palatino Linotype" w:hAnsi="Palatino Linotype" w:cs="Times New Roman"/>
          <w:sz w:val="24"/>
          <w:szCs w:val="24"/>
        </w:rPr>
        <w:t xml:space="preserve">Es posible contestar “No” a la pregunta </w:t>
      </w:r>
      <w:r w:rsidR="004D69D2" w:rsidRPr="000F2D44">
        <w:rPr>
          <w:rFonts w:ascii="Palatino Linotype" w:hAnsi="Palatino Linotype" w:cs="Times New Roman"/>
          <w:i/>
          <w:sz w:val="24"/>
          <w:szCs w:val="24"/>
        </w:rPr>
        <w:t xml:space="preserve">¿El programa está fundamentalmente orientado a un grupo históricamente discriminado? </w:t>
      </w:r>
      <w:r w:rsidR="004D69D2" w:rsidRPr="000F2D44">
        <w:rPr>
          <w:rFonts w:ascii="Palatino Linotype" w:hAnsi="Palatino Linotype" w:cs="Times New Roman"/>
          <w:sz w:val="24"/>
          <w:szCs w:val="24"/>
        </w:rPr>
        <w:t xml:space="preserve"> (columna K), pero contestar “Sí” a la pregunta </w:t>
      </w:r>
      <w:r w:rsidR="004D69D2" w:rsidRPr="000F2D44">
        <w:rPr>
          <w:rFonts w:ascii="Palatino Linotype" w:hAnsi="Palatino Linotype" w:cs="Times New Roman"/>
          <w:i/>
          <w:sz w:val="24"/>
          <w:szCs w:val="24"/>
        </w:rPr>
        <w:t>¿El programa contempla la atención a grupos históricamente discriminados?</w:t>
      </w:r>
      <w:r w:rsidR="004D69D2" w:rsidRPr="000F2D44">
        <w:rPr>
          <w:rFonts w:ascii="Palatino Linotype" w:hAnsi="Palatino Linotype" w:cs="Times New Roman"/>
          <w:sz w:val="24"/>
          <w:szCs w:val="24"/>
        </w:rPr>
        <w:t xml:space="preserve"> (columna M) y responder a la pregunta </w:t>
      </w:r>
      <w:r w:rsidR="004D69D2" w:rsidRPr="000F2D44">
        <w:rPr>
          <w:rFonts w:ascii="Palatino Linotype" w:hAnsi="Palatino Linotype" w:cs="Times New Roman"/>
          <w:i/>
          <w:sz w:val="24"/>
          <w:szCs w:val="24"/>
        </w:rPr>
        <w:t>¿A qué grupos específicos atiende?</w:t>
      </w:r>
      <w:r w:rsidR="004D69D2" w:rsidRPr="000F2D44">
        <w:rPr>
          <w:rFonts w:ascii="Palatino Linotype" w:hAnsi="Palatino Linotype" w:cs="Times New Roman"/>
          <w:sz w:val="24"/>
          <w:szCs w:val="24"/>
        </w:rPr>
        <w:t xml:space="preserve"> (columna N) localizando un grupo históricamente discriminado que beneficie o proteja el programa. Esto es así porque existen programas que no tienen como objetivo central hacer efectivos o proteger los derechos de un grupo discriminado, pero que entre sus actividades contemplan Medidas de nivelación, Medidas de inclusión o Acciones afirmativas que benefician a grupos históricamente discriminados.</w:t>
      </w:r>
    </w:p>
    <w:p w14:paraId="3D79B9A4" w14:textId="77777777" w:rsidR="004D69D2" w:rsidRPr="000F2D44" w:rsidRDefault="004D69D2"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cs="Times New Roman"/>
          <w:i/>
          <w:sz w:val="24"/>
          <w:szCs w:val="24"/>
          <w:lang w:eastAsia="es-MX"/>
        </w:rPr>
        <w:t>Casos en que no aplica la categorización antidiscriminatoria</w:t>
      </w:r>
    </w:p>
    <w:p w14:paraId="01D39622" w14:textId="0D087219" w:rsidR="004D69D2" w:rsidRPr="000F2D44" w:rsidRDefault="004D69D2" w:rsidP="00DD3379">
      <w:pPr>
        <w:spacing w:before="240" w:after="240" w:line="360" w:lineRule="auto"/>
        <w:jc w:val="both"/>
        <w:rPr>
          <w:rFonts w:ascii="Palatino Linotype" w:hAnsi="Palatino Linotype" w:cs="Times New Roman"/>
          <w:sz w:val="24"/>
          <w:szCs w:val="24"/>
        </w:rPr>
      </w:pPr>
      <w:r w:rsidRPr="000F2D44">
        <w:rPr>
          <w:rFonts w:ascii="Palatino Linotype" w:eastAsiaTheme="minorEastAsia" w:hAnsi="Palatino Linotype"/>
          <w:sz w:val="24"/>
          <w:szCs w:val="24"/>
          <w:lang w:eastAsia="es-MX"/>
        </w:rPr>
        <w:t xml:space="preserve">Debe quedar claro que, siendo los grupos el indicador técnico de la existencia de un programa antidiscriminatorio, no se podrán considerar respuestas positivas a estas preguntas en el caso de que el programa ataña a grupos que no puedan ser categorizados como discriminados (véase al respecto el </w:t>
      </w:r>
      <w:r w:rsidR="00BE4095" w:rsidRPr="000F2D44">
        <w:rPr>
          <w:rFonts w:ascii="Palatino Linotype" w:eastAsiaTheme="minorEastAsia" w:hAnsi="Palatino Linotype"/>
          <w:sz w:val="24"/>
          <w:szCs w:val="24"/>
          <w:lang w:eastAsia="es-MX"/>
        </w:rPr>
        <w:t>Inventario</w:t>
      </w:r>
      <w:r w:rsidRPr="000F2D44">
        <w:rPr>
          <w:rFonts w:ascii="Palatino Linotype" w:eastAsiaTheme="minorEastAsia" w:hAnsi="Palatino Linotype"/>
          <w:sz w:val="24"/>
          <w:szCs w:val="24"/>
          <w:lang w:eastAsia="es-MX"/>
        </w:rPr>
        <w:t xml:space="preserve"> de </w:t>
      </w:r>
      <w:r w:rsidRPr="000F2D44">
        <w:rPr>
          <w:rFonts w:ascii="Palatino Linotype" w:hAnsi="Palatino Linotype" w:cs="Times New Roman"/>
          <w:sz w:val="24"/>
          <w:szCs w:val="24"/>
        </w:rPr>
        <w:t>grupos históricamente discriminados en la página 4 de este documento).</w:t>
      </w:r>
    </w:p>
    <w:p w14:paraId="7B80B570" w14:textId="77777777" w:rsidR="004D69D2" w:rsidRPr="000F2D44" w:rsidRDefault="004D69D2" w:rsidP="00DD3379">
      <w:pPr>
        <w:spacing w:before="240" w:after="240" w:line="360" w:lineRule="auto"/>
        <w:jc w:val="both"/>
        <w:rPr>
          <w:rFonts w:ascii="Palatino Linotype" w:hAnsi="Palatino Linotype" w:cs="Times New Roman"/>
          <w:sz w:val="24"/>
          <w:szCs w:val="24"/>
        </w:rPr>
      </w:pPr>
    </w:p>
    <w:p w14:paraId="7AC372C1" w14:textId="70516B35" w:rsidR="004D69D2" w:rsidRPr="000F2D44" w:rsidRDefault="004D69D2" w:rsidP="00DD3379">
      <w:pPr>
        <w:spacing w:line="360" w:lineRule="auto"/>
        <w:jc w:val="both"/>
        <w:rPr>
          <w:rFonts w:ascii="Palatino Linotype" w:hAnsi="Palatino Linotype" w:cs="Times New Roman"/>
          <w:b/>
          <w:sz w:val="24"/>
          <w:szCs w:val="24"/>
        </w:rPr>
      </w:pPr>
      <w:r w:rsidRPr="000F2D44">
        <w:rPr>
          <w:rFonts w:ascii="Palatino Linotype" w:hAnsi="Palatino Linotype" w:cs="Times New Roman"/>
          <w:sz w:val="24"/>
          <w:szCs w:val="24"/>
        </w:rPr>
        <w:t>Pregunta 2. ¿Existen medidas de nivelación? (columna O) ¿Qué clase de medidas de nivelación? (columna P)</w:t>
      </w:r>
    </w:p>
    <w:p w14:paraId="3716477B" w14:textId="4DA04FA2" w:rsidR="004D69D2" w:rsidRPr="000F2D44" w:rsidRDefault="004D69D2"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 xml:space="preserve">Fuentes de información en el </w:t>
      </w:r>
      <w:r w:rsidR="00BE4095" w:rsidRPr="000F2D44">
        <w:rPr>
          <w:rFonts w:ascii="Palatino Linotype" w:eastAsiaTheme="minorEastAsia" w:hAnsi="Palatino Linotype"/>
          <w:i/>
          <w:sz w:val="24"/>
          <w:szCs w:val="24"/>
          <w:lang w:eastAsia="es-MX"/>
        </w:rPr>
        <w:t>Inventario</w:t>
      </w:r>
      <w:r w:rsidRPr="000F2D44">
        <w:rPr>
          <w:rFonts w:ascii="Palatino Linotype" w:eastAsiaTheme="minorEastAsia" w:hAnsi="Palatino Linotype"/>
          <w:sz w:val="24"/>
          <w:szCs w:val="24"/>
          <w:lang w:eastAsia="es-MX"/>
        </w:rPr>
        <w:t>:</w:t>
      </w:r>
    </w:p>
    <w:p w14:paraId="6CC10CC7" w14:textId="77777777" w:rsidR="004D69D2" w:rsidRPr="000F2D44" w:rsidRDefault="004D69D2" w:rsidP="00DD3379">
      <w:pPr>
        <w:pStyle w:val="Prrafodelista"/>
        <w:numPr>
          <w:ilvl w:val="0"/>
          <w:numId w:val="22"/>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“Objetivo general del programa” (columna S del inventario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451418FE" w14:textId="77777777" w:rsidR="004D69D2" w:rsidRPr="000F2D44" w:rsidRDefault="004D69D2" w:rsidP="00DD3379">
      <w:pPr>
        <w:pStyle w:val="Prrafodelista"/>
        <w:numPr>
          <w:ilvl w:val="0"/>
          <w:numId w:val="22"/>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“Propósito” (columna Z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2F0F94ED" w14:textId="77777777" w:rsidR="004D69D2" w:rsidRPr="000F2D44" w:rsidRDefault="004D69D2" w:rsidP="00DD3379">
      <w:pPr>
        <w:pStyle w:val="Prrafodelista"/>
        <w:numPr>
          <w:ilvl w:val="0"/>
          <w:numId w:val="22"/>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“Componentes” (columna AA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03D11AF9" w14:textId="77777777" w:rsidR="004D69D2" w:rsidRPr="000F2D44" w:rsidRDefault="004D69D2" w:rsidP="00DD3379">
      <w:pPr>
        <w:pStyle w:val="Prrafodelista"/>
        <w:numPr>
          <w:ilvl w:val="0"/>
          <w:numId w:val="22"/>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“Actividades” (columna AB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080471E4" w14:textId="77777777" w:rsidR="004D69D2" w:rsidRPr="000F2D44" w:rsidRDefault="004D69D2" w:rsidP="00DD3379">
      <w:pPr>
        <w:pStyle w:val="Prrafodelista"/>
        <w:numPr>
          <w:ilvl w:val="0"/>
          <w:numId w:val="22"/>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“Apoyos que reciben los beneficiarios directos” (columna AM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2D91EA7B" w14:textId="77777777" w:rsidR="004D69D2" w:rsidRPr="000F2D44" w:rsidRDefault="004D69D2" w:rsidP="00DD3379">
      <w:pPr>
        <w:pStyle w:val="Prrafodelista"/>
        <w:numPr>
          <w:ilvl w:val="0"/>
          <w:numId w:val="22"/>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“Definición” [de la Población Objetivo] (columna AY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51DD426E" w14:textId="77777777" w:rsidR="004D69D2" w:rsidRPr="000F2D44" w:rsidRDefault="004D69D2" w:rsidP="00DD3379">
      <w:pPr>
        <w:pStyle w:val="Prrafodelista"/>
        <w:numPr>
          <w:ilvl w:val="0"/>
          <w:numId w:val="22"/>
        </w:numPr>
        <w:spacing w:before="240" w:after="240" w:line="360" w:lineRule="auto"/>
        <w:jc w:val="both"/>
        <w:rPr>
          <w:rFonts w:ascii="Palatino Linotype" w:eastAsiaTheme="minorEastAsia" w:hAnsi="Palatino Linotype"/>
          <w:sz w:val="24"/>
          <w:szCs w:val="24"/>
          <w:lang w:eastAsia="es-MX"/>
        </w:rPr>
      </w:pPr>
      <w:r w:rsidRPr="000F2D44">
        <w:rPr>
          <w:rFonts w:ascii="Palatino Linotype" w:hAnsi="Palatino Linotype" w:cs="Times New Roman"/>
          <w:sz w:val="24"/>
          <w:szCs w:val="24"/>
        </w:rPr>
        <w:t xml:space="preserve">“Definición” [de la Población Atendida] (columna </w:t>
      </w:r>
      <w:proofErr w:type="spellStart"/>
      <w:r w:rsidRPr="000F2D44">
        <w:rPr>
          <w:rFonts w:ascii="Palatino Linotype" w:hAnsi="Palatino Linotype" w:cs="Times New Roman"/>
          <w:sz w:val="24"/>
          <w:szCs w:val="24"/>
        </w:rPr>
        <w:t>BC</w:t>
      </w:r>
      <w:proofErr w:type="spellEnd"/>
      <w:r w:rsidRPr="000F2D44">
        <w:rPr>
          <w:rFonts w:ascii="Palatino Linotype" w:hAnsi="Palatino Linotype" w:cs="Times New Roman"/>
          <w:sz w:val="24"/>
          <w:szCs w:val="24"/>
        </w:rPr>
        <w:t xml:space="preserve">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304A5652" w14:textId="77777777" w:rsidR="004D69D2" w:rsidRPr="000F2D44" w:rsidRDefault="004D69D2"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Criterios de respuesta</w:t>
      </w:r>
      <w:r w:rsidRPr="000F2D44">
        <w:rPr>
          <w:rFonts w:ascii="Palatino Linotype" w:eastAsiaTheme="minorEastAsia" w:hAnsi="Palatino Linotype"/>
          <w:sz w:val="24"/>
          <w:szCs w:val="24"/>
          <w:lang w:eastAsia="es-MX"/>
        </w:rPr>
        <w:t>:</w:t>
      </w:r>
    </w:p>
    <w:p w14:paraId="2EDE51E5" w14:textId="0824D2B0" w:rsidR="004D69D2" w:rsidRPr="000F2D44" w:rsidRDefault="004D69D2"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hAnsi="Palatino Linotype" w:cs="Times New Roman"/>
          <w:sz w:val="24"/>
          <w:szCs w:val="24"/>
        </w:rPr>
        <w:t xml:space="preserve">Los dos contenidos de esta pregunta son presentados en ese orden para facilitar la lectura en la </w:t>
      </w:r>
      <w:r w:rsidRPr="000F2D44">
        <w:rPr>
          <w:rFonts w:ascii="Palatino Linotype" w:hAnsi="Palatino Linotype" w:cs="Times New Roman"/>
          <w:i/>
          <w:sz w:val="24"/>
          <w:szCs w:val="24"/>
        </w:rPr>
        <w:t>Categorización</w:t>
      </w:r>
      <w:r w:rsidRPr="000F2D44">
        <w:rPr>
          <w:rFonts w:ascii="Palatino Linotype" w:hAnsi="Palatino Linotype" w:cs="Times New Roman"/>
          <w:sz w:val="24"/>
          <w:szCs w:val="24"/>
        </w:rPr>
        <w:t xml:space="preserve">, pero para ser respondidas se debe comenzar por el segundo, pues la respuesta positiva en éste es la que condiciona la respuesta positiva del primero. Esta pregunta se responde sobre la base de un concepto </w:t>
      </w:r>
      <w:proofErr w:type="spellStart"/>
      <w:r w:rsidRPr="000F2D44">
        <w:rPr>
          <w:rFonts w:ascii="Palatino Linotype" w:hAnsi="Palatino Linotype" w:cs="Times New Roman"/>
          <w:sz w:val="24"/>
          <w:szCs w:val="24"/>
        </w:rPr>
        <w:t>operacionalizado</w:t>
      </w:r>
      <w:proofErr w:type="spellEnd"/>
      <w:r w:rsidRPr="000F2D44">
        <w:rPr>
          <w:rFonts w:ascii="Palatino Linotype" w:hAnsi="Palatino Linotype" w:cs="Times New Roman"/>
          <w:sz w:val="24"/>
          <w:szCs w:val="24"/>
        </w:rPr>
        <w:t xml:space="preserve"> de la definición legal de las Medidas de Nivelación, según este aparece en la Ley Federal para Prevenir y Eliminar la Discriminación (</w:t>
      </w:r>
      <w:proofErr w:type="spellStart"/>
      <w:r w:rsidRPr="000F2D44">
        <w:rPr>
          <w:rFonts w:ascii="Palatino Linotype" w:eastAsiaTheme="minorEastAsia" w:hAnsi="Palatino Linotype"/>
          <w:sz w:val="24"/>
          <w:szCs w:val="24"/>
          <w:lang w:eastAsia="es-MX"/>
        </w:rPr>
        <w:t>LFPED</w:t>
      </w:r>
      <w:proofErr w:type="spellEnd"/>
      <w:r w:rsidRPr="000F2D44">
        <w:rPr>
          <w:rFonts w:ascii="Palatino Linotype" w:hAnsi="Palatino Linotype" w:cs="Times New Roman"/>
          <w:sz w:val="24"/>
          <w:szCs w:val="24"/>
        </w:rPr>
        <w:t xml:space="preserve">), que en el artículo 15 Ter, define las Medidas de nivelación del siguiente modo: “Las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 El concepto que </w:t>
      </w:r>
      <w:proofErr w:type="spellStart"/>
      <w:r w:rsidRPr="000F2D44">
        <w:rPr>
          <w:rFonts w:ascii="Palatino Linotype" w:hAnsi="Palatino Linotype" w:cs="Times New Roman"/>
          <w:sz w:val="24"/>
          <w:szCs w:val="24"/>
        </w:rPr>
        <w:t>operacionaliza</w:t>
      </w:r>
      <w:proofErr w:type="spellEnd"/>
      <w:r w:rsidRPr="000F2D44">
        <w:rPr>
          <w:rFonts w:ascii="Palatino Linotype" w:hAnsi="Palatino Linotype" w:cs="Times New Roman"/>
          <w:sz w:val="24"/>
          <w:szCs w:val="24"/>
        </w:rPr>
        <w:t xml:space="preserve"> estas medidas, </w:t>
      </w:r>
      <w:r w:rsidRPr="000F2D44">
        <w:rPr>
          <w:rFonts w:ascii="Palatino Linotype" w:hAnsi="Palatino Linotype" w:cs="Times New Roman"/>
          <w:sz w:val="24"/>
          <w:szCs w:val="24"/>
        </w:rPr>
        <w:lastRenderedPageBreak/>
        <w:t xml:space="preserve">para los efectos de la </w:t>
      </w:r>
      <w:r w:rsidRPr="000F2D44">
        <w:rPr>
          <w:rFonts w:ascii="Palatino Linotype" w:hAnsi="Palatino Linotype" w:cs="Times New Roman"/>
          <w:i/>
          <w:sz w:val="24"/>
          <w:szCs w:val="24"/>
        </w:rPr>
        <w:t>Categorización</w:t>
      </w:r>
      <w:r w:rsidR="0076515C" w:rsidRPr="000F2D44">
        <w:rPr>
          <w:rFonts w:ascii="Palatino Linotype" w:hAnsi="Palatino Linotype" w:cs="Times New Roman"/>
          <w:sz w:val="24"/>
          <w:szCs w:val="24"/>
        </w:rPr>
        <w:t xml:space="preserve">, es </w:t>
      </w:r>
      <w:r w:rsidRPr="000F2D44">
        <w:rPr>
          <w:rFonts w:ascii="Palatino Linotype" w:hAnsi="Palatino Linotype" w:cs="Times New Roman"/>
          <w:sz w:val="24"/>
          <w:szCs w:val="24"/>
        </w:rPr>
        <w:t xml:space="preserve">el de </w:t>
      </w:r>
      <w:r w:rsidRPr="000F2D44">
        <w:rPr>
          <w:rFonts w:ascii="Palatino Linotype" w:hAnsi="Palatino Linotype" w:cs="Times New Roman"/>
          <w:i/>
          <w:sz w:val="24"/>
          <w:szCs w:val="24"/>
        </w:rPr>
        <w:t>accesibilidad</w:t>
      </w:r>
      <w:r w:rsidRPr="000F2D44">
        <w:rPr>
          <w:rFonts w:ascii="Palatino Linotype" w:hAnsi="Palatino Linotype" w:cs="Times New Roman"/>
          <w:sz w:val="24"/>
          <w:szCs w:val="24"/>
        </w:rPr>
        <w:t>, entendido en el amplio sentido de eliminación de obstáculos de distinto tipo, desde los físicos hasta los legales, para que las personas accedan al ejercicio de sus derechos.</w:t>
      </w:r>
    </w:p>
    <w:p w14:paraId="21F88A52" w14:textId="77777777" w:rsidR="004D69D2" w:rsidRPr="000F2D44" w:rsidRDefault="004D69D2"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i/>
          <w:sz w:val="24"/>
          <w:szCs w:val="24"/>
          <w:lang w:eastAsia="es-MX"/>
        </w:rPr>
        <w:t>Elementos a considerar al responder a la pregunta</w:t>
      </w:r>
      <w:r w:rsidRPr="000F2D44">
        <w:rPr>
          <w:rFonts w:ascii="Palatino Linotype" w:eastAsiaTheme="minorEastAsia" w:hAnsi="Palatino Linotype" w:cs="Times New Roman"/>
          <w:sz w:val="24"/>
          <w:szCs w:val="24"/>
          <w:lang w:eastAsia="es-MX"/>
        </w:rPr>
        <w:t>:</w:t>
      </w:r>
    </w:p>
    <w:p w14:paraId="56DF343E" w14:textId="77777777" w:rsidR="004D69D2" w:rsidRPr="000F2D44" w:rsidRDefault="004D69D2"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Las medidas de nivelación están dirigidas de manera casi exclusiva a personas con discapacidad, por tanto, todas los programas que posean acciones para ayudar en la rehabilitación, promoción de la salud, otorgamiento de equipo ortopédico, operación quirúrgica, inclusión en el mercado laboral, acondicionamiento de instalaciones, entre otros, a favor de personas con discapacidad, pueden ser considerados como programas con Medidas de nivelación.</w:t>
      </w:r>
    </w:p>
    <w:p w14:paraId="4BE4212A" w14:textId="77777777" w:rsidR="004D69D2" w:rsidRPr="000F2D44" w:rsidRDefault="004D69D2"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cs="Times New Roman"/>
          <w:i/>
          <w:sz w:val="24"/>
          <w:szCs w:val="24"/>
          <w:lang w:eastAsia="es-MX"/>
        </w:rPr>
        <w:t>Casos en que no aplica la categorización antidiscriminatoria</w:t>
      </w:r>
    </w:p>
    <w:p w14:paraId="09D91EA7" w14:textId="5B848CB2" w:rsidR="004D69D2" w:rsidRPr="000F2D44" w:rsidRDefault="004D69D2" w:rsidP="00DD3379">
      <w:pPr>
        <w:spacing w:before="240" w:after="240" w:line="360" w:lineRule="auto"/>
        <w:jc w:val="both"/>
        <w:rPr>
          <w:rFonts w:ascii="Palatino Linotype" w:hAnsi="Palatino Linotype" w:cs="Times New Roman"/>
          <w:sz w:val="24"/>
          <w:szCs w:val="24"/>
        </w:rPr>
      </w:pPr>
      <w:r w:rsidRPr="000F2D44">
        <w:rPr>
          <w:rFonts w:ascii="Palatino Linotype" w:eastAsiaTheme="minorEastAsia" w:hAnsi="Palatino Linotype"/>
          <w:sz w:val="24"/>
          <w:szCs w:val="24"/>
          <w:lang w:eastAsia="es-MX"/>
        </w:rPr>
        <w:t xml:space="preserve">Debe quedar claro que, siendo los grupos el indicador técnico de la existencia de un programa antidiscriminatorio, no se podrán considerar respuestas positivas a estas preguntas en el caso de que las políticas del programa eliminen barreras u obstáculos de distinto tipo para grupos que no puedan ser categorizados como discriminados (véase al respecto el </w:t>
      </w:r>
      <w:r w:rsidR="00BE4095" w:rsidRPr="000F2D44">
        <w:rPr>
          <w:rFonts w:ascii="Palatino Linotype" w:eastAsiaTheme="minorEastAsia" w:hAnsi="Palatino Linotype"/>
          <w:sz w:val="24"/>
          <w:szCs w:val="24"/>
          <w:lang w:eastAsia="es-MX"/>
        </w:rPr>
        <w:t>Inventario</w:t>
      </w:r>
      <w:r w:rsidRPr="000F2D44">
        <w:rPr>
          <w:rFonts w:ascii="Palatino Linotype" w:eastAsiaTheme="minorEastAsia" w:hAnsi="Palatino Linotype"/>
          <w:sz w:val="24"/>
          <w:szCs w:val="24"/>
          <w:lang w:eastAsia="es-MX"/>
        </w:rPr>
        <w:t xml:space="preserve"> de </w:t>
      </w:r>
      <w:r w:rsidRPr="000F2D44">
        <w:rPr>
          <w:rFonts w:ascii="Palatino Linotype" w:hAnsi="Palatino Linotype" w:cs="Times New Roman"/>
          <w:sz w:val="24"/>
          <w:szCs w:val="24"/>
        </w:rPr>
        <w:t xml:space="preserve">grupos históricamente discriminados </w:t>
      </w:r>
      <w:r w:rsidR="0076515C" w:rsidRPr="000F2D44">
        <w:rPr>
          <w:rFonts w:ascii="Palatino Linotype" w:hAnsi="Palatino Linotype" w:cs="Times New Roman"/>
          <w:sz w:val="24"/>
          <w:szCs w:val="24"/>
        </w:rPr>
        <w:t xml:space="preserve">localizado </w:t>
      </w:r>
      <w:r w:rsidRPr="000F2D44">
        <w:rPr>
          <w:rFonts w:ascii="Palatino Linotype" w:hAnsi="Palatino Linotype" w:cs="Times New Roman"/>
          <w:sz w:val="24"/>
          <w:szCs w:val="24"/>
        </w:rPr>
        <w:t>en la página 4 de este documento).</w:t>
      </w:r>
    </w:p>
    <w:p w14:paraId="6979B0B3" w14:textId="77777777" w:rsidR="004D69D2" w:rsidRPr="000F2D44" w:rsidRDefault="004D69D2" w:rsidP="00DD3379">
      <w:pPr>
        <w:spacing w:before="240" w:after="240" w:line="360" w:lineRule="auto"/>
        <w:jc w:val="both"/>
        <w:rPr>
          <w:rFonts w:ascii="Palatino Linotype" w:hAnsi="Palatino Linotype" w:cs="Times New Roman"/>
          <w:sz w:val="24"/>
          <w:szCs w:val="24"/>
        </w:rPr>
      </w:pPr>
    </w:p>
    <w:p w14:paraId="7C7CC087" w14:textId="2DED6FF1" w:rsidR="004D69D2" w:rsidRPr="000F2D44" w:rsidRDefault="00D123E2" w:rsidP="00DD3379">
      <w:p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Pregunta 3</w:t>
      </w:r>
      <w:r w:rsidR="004D69D2" w:rsidRPr="000F2D44">
        <w:rPr>
          <w:rFonts w:ascii="Palatino Linotype" w:hAnsi="Palatino Linotype" w:cs="Times New Roman"/>
          <w:sz w:val="24"/>
          <w:szCs w:val="24"/>
        </w:rPr>
        <w:t>. ¿Existen medidas de inclusión? (columna Q) ¿Qué clase de medidas de inclusión? (columna R)</w:t>
      </w:r>
    </w:p>
    <w:p w14:paraId="58F304C3" w14:textId="0325C004" w:rsidR="004D69D2" w:rsidRPr="000F2D44" w:rsidRDefault="004D69D2"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 xml:space="preserve">Fuentes de información en el </w:t>
      </w:r>
      <w:r w:rsidR="00BE4095" w:rsidRPr="000F2D44">
        <w:rPr>
          <w:rFonts w:ascii="Palatino Linotype" w:eastAsiaTheme="minorEastAsia" w:hAnsi="Palatino Linotype"/>
          <w:i/>
          <w:sz w:val="24"/>
          <w:szCs w:val="24"/>
          <w:lang w:eastAsia="es-MX"/>
        </w:rPr>
        <w:t>Inventario</w:t>
      </w:r>
      <w:r w:rsidRPr="000F2D44">
        <w:rPr>
          <w:rFonts w:ascii="Palatino Linotype" w:eastAsiaTheme="minorEastAsia" w:hAnsi="Palatino Linotype"/>
          <w:sz w:val="24"/>
          <w:szCs w:val="24"/>
          <w:lang w:eastAsia="es-MX"/>
        </w:rPr>
        <w:t xml:space="preserve">: </w:t>
      </w:r>
    </w:p>
    <w:p w14:paraId="7E0A8148" w14:textId="77777777" w:rsidR="004D69D2" w:rsidRPr="000F2D44" w:rsidRDefault="004D69D2" w:rsidP="00DD3379">
      <w:pPr>
        <w:pStyle w:val="Prrafodelista"/>
        <w:numPr>
          <w:ilvl w:val="0"/>
          <w:numId w:val="23"/>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“Objetivo general del programa” (columna S del inventario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740E9C31" w14:textId="77777777" w:rsidR="004D69D2" w:rsidRPr="000F2D44" w:rsidRDefault="004D69D2" w:rsidP="00DD3379">
      <w:pPr>
        <w:pStyle w:val="Prrafodelista"/>
        <w:numPr>
          <w:ilvl w:val="0"/>
          <w:numId w:val="23"/>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“Propósito” (columna Z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6F8AF983" w14:textId="77777777" w:rsidR="004D69D2" w:rsidRPr="000F2D44" w:rsidRDefault="004D69D2" w:rsidP="00DD3379">
      <w:pPr>
        <w:pStyle w:val="Prrafodelista"/>
        <w:numPr>
          <w:ilvl w:val="0"/>
          <w:numId w:val="23"/>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lastRenderedPageBreak/>
        <w:t xml:space="preserve">“Componentes” (columna AA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4192FE37" w14:textId="77777777" w:rsidR="004D69D2" w:rsidRPr="000F2D44" w:rsidRDefault="004D69D2" w:rsidP="00DD3379">
      <w:pPr>
        <w:pStyle w:val="Prrafodelista"/>
        <w:numPr>
          <w:ilvl w:val="0"/>
          <w:numId w:val="23"/>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“Actividades” (columna AB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3F2F65EA" w14:textId="77777777" w:rsidR="004D69D2" w:rsidRPr="000F2D44" w:rsidRDefault="004D69D2" w:rsidP="00DD3379">
      <w:pPr>
        <w:pStyle w:val="Prrafodelista"/>
        <w:numPr>
          <w:ilvl w:val="0"/>
          <w:numId w:val="23"/>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“Apoyos que reciben los beneficiarios directos” (columna AM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186584FF" w14:textId="77777777" w:rsidR="004D69D2" w:rsidRPr="000F2D44" w:rsidRDefault="004D69D2" w:rsidP="00DD3379">
      <w:pPr>
        <w:pStyle w:val="Prrafodelista"/>
        <w:numPr>
          <w:ilvl w:val="0"/>
          <w:numId w:val="23"/>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“Definición” [de la Población Objetivo] (columna AY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09ABECF4" w14:textId="77777777" w:rsidR="004D69D2" w:rsidRPr="000F2D44" w:rsidRDefault="004D69D2" w:rsidP="00DD3379">
      <w:pPr>
        <w:pStyle w:val="Prrafodelista"/>
        <w:numPr>
          <w:ilvl w:val="0"/>
          <w:numId w:val="23"/>
        </w:numPr>
        <w:spacing w:before="240" w:after="240" w:line="360" w:lineRule="auto"/>
        <w:jc w:val="both"/>
        <w:rPr>
          <w:rFonts w:ascii="Palatino Linotype" w:eastAsiaTheme="minorEastAsia" w:hAnsi="Palatino Linotype"/>
          <w:sz w:val="24"/>
          <w:szCs w:val="24"/>
          <w:lang w:eastAsia="es-MX"/>
        </w:rPr>
      </w:pPr>
      <w:r w:rsidRPr="000F2D44">
        <w:rPr>
          <w:rFonts w:ascii="Palatino Linotype" w:hAnsi="Palatino Linotype" w:cs="Times New Roman"/>
          <w:sz w:val="24"/>
          <w:szCs w:val="24"/>
        </w:rPr>
        <w:t xml:space="preserve">“Definición” [de la Población Atendida] (columna </w:t>
      </w:r>
      <w:proofErr w:type="spellStart"/>
      <w:r w:rsidRPr="000F2D44">
        <w:rPr>
          <w:rFonts w:ascii="Palatino Linotype" w:hAnsi="Palatino Linotype" w:cs="Times New Roman"/>
          <w:sz w:val="24"/>
          <w:szCs w:val="24"/>
        </w:rPr>
        <w:t>BC</w:t>
      </w:r>
      <w:proofErr w:type="spellEnd"/>
      <w:r w:rsidRPr="000F2D44">
        <w:rPr>
          <w:rFonts w:ascii="Palatino Linotype" w:hAnsi="Palatino Linotype" w:cs="Times New Roman"/>
          <w:sz w:val="24"/>
          <w:szCs w:val="24"/>
        </w:rPr>
        <w:t xml:space="preserve">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23ADF69A" w14:textId="77777777" w:rsidR="004D69D2" w:rsidRPr="000F2D44" w:rsidRDefault="004D69D2"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Criterios de respuesta</w:t>
      </w:r>
      <w:r w:rsidRPr="000F2D44">
        <w:rPr>
          <w:rFonts w:ascii="Palatino Linotype" w:eastAsiaTheme="minorEastAsia" w:hAnsi="Palatino Linotype"/>
          <w:sz w:val="24"/>
          <w:szCs w:val="24"/>
          <w:lang w:eastAsia="es-MX"/>
        </w:rPr>
        <w:t>:</w:t>
      </w:r>
    </w:p>
    <w:p w14:paraId="63DA40FE" w14:textId="77777777" w:rsidR="004D69D2" w:rsidRPr="000F2D44" w:rsidRDefault="004D69D2"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Los dos contenidos de esta pregunta son presentados en ese orden para facilitar la lectura en la </w:t>
      </w:r>
      <w:r w:rsidRPr="000F2D44">
        <w:rPr>
          <w:rFonts w:ascii="Palatino Linotype" w:hAnsi="Palatino Linotype" w:cs="Times New Roman"/>
          <w:i/>
          <w:sz w:val="24"/>
          <w:szCs w:val="24"/>
        </w:rPr>
        <w:t>Categorización</w:t>
      </w:r>
      <w:r w:rsidRPr="000F2D44">
        <w:rPr>
          <w:rFonts w:ascii="Palatino Linotype" w:hAnsi="Palatino Linotype" w:cs="Times New Roman"/>
          <w:sz w:val="24"/>
          <w:szCs w:val="24"/>
        </w:rPr>
        <w:t xml:space="preserve">, pero para ser respondidas se debe comenzar por el segundo, pues la respuesta positiva en éste es la que condiciona la respuesta positiva del primero. Esta pregunta se responde sobre la base de un concepto </w:t>
      </w:r>
      <w:proofErr w:type="spellStart"/>
      <w:r w:rsidRPr="000F2D44">
        <w:rPr>
          <w:rFonts w:ascii="Palatino Linotype" w:hAnsi="Palatino Linotype" w:cs="Times New Roman"/>
          <w:sz w:val="24"/>
          <w:szCs w:val="24"/>
        </w:rPr>
        <w:t>operacionalizado</w:t>
      </w:r>
      <w:proofErr w:type="spellEnd"/>
      <w:r w:rsidRPr="000F2D44">
        <w:rPr>
          <w:rFonts w:ascii="Palatino Linotype" w:hAnsi="Palatino Linotype" w:cs="Times New Roman"/>
          <w:sz w:val="24"/>
          <w:szCs w:val="24"/>
        </w:rPr>
        <w:t xml:space="preserve"> de la definición legal de las Medidas de Inclusión, según este aparece en la Ley Federal para Prevenir y Eliminar la Discriminación (</w:t>
      </w:r>
      <w:proofErr w:type="spellStart"/>
      <w:r w:rsidRPr="000F2D44">
        <w:rPr>
          <w:rFonts w:ascii="Palatino Linotype" w:eastAsiaTheme="minorEastAsia" w:hAnsi="Palatino Linotype"/>
          <w:sz w:val="24"/>
          <w:szCs w:val="24"/>
          <w:lang w:eastAsia="es-MX"/>
        </w:rPr>
        <w:t>LFPED</w:t>
      </w:r>
      <w:proofErr w:type="spellEnd"/>
      <w:r w:rsidRPr="000F2D44">
        <w:rPr>
          <w:rFonts w:ascii="Palatino Linotype" w:hAnsi="Palatino Linotype" w:cs="Times New Roman"/>
          <w:sz w:val="24"/>
          <w:szCs w:val="24"/>
        </w:rPr>
        <w:t>) la Ley Federal para Prevenir y Eliminar la Discriminación (</w:t>
      </w:r>
      <w:proofErr w:type="spellStart"/>
      <w:r w:rsidRPr="000F2D44">
        <w:rPr>
          <w:rFonts w:ascii="Palatino Linotype" w:eastAsiaTheme="minorEastAsia" w:hAnsi="Palatino Linotype"/>
          <w:sz w:val="24"/>
          <w:szCs w:val="24"/>
          <w:lang w:eastAsia="es-MX"/>
        </w:rPr>
        <w:t>LFPED</w:t>
      </w:r>
      <w:proofErr w:type="spellEnd"/>
      <w:r w:rsidRPr="000F2D44">
        <w:rPr>
          <w:rFonts w:ascii="Palatino Linotype" w:hAnsi="Palatino Linotype" w:cs="Times New Roman"/>
          <w:sz w:val="24"/>
          <w:szCs w:val="24"/>
        </w:rPr>
        <w:t xml:space="preserve">) que, en su artículo 15, </w:t>
      </w:r>
      <w:proofErr w:type="spellStart"/>
      <w:r w:rsidRPr="000F2D44">
        <w:rPr>
          <w:rFonts w:ascii="Palatino Linotype" w:hAnsi="Palatino Linotype" w:cs="Times New Roman"/>
          <w:sz w:val="24"/>
          <w:szCs w:val="24"/>
        </w:rPr>
        <w:t>Quintus</w:t>
      </w:r>
      <w:proofErr w:type="spellEnd"/>
      <w:r w:rsidRPr="000F2D44">
        <w:rPr>
          <w:rFonts w:ascii="Palatino Linotype" w:hAnsi="Palatino Linotype" w:cs="Times New Roman"/>
          <w:sz w:val="24"/>
          <w:szCs w:val="24"/>
        </w:rPr>
        <w:t xml:space="preserve">, indica: “Las medidas de inclusión son aquellas disposiciones, de carácter preventivo o correctivo, cuyo objeto es eliminar mecanismos de exclusión o diferenciaciones desventajosas para que todas las personas gocen y ejerzan sus derechos en igualdad de trato.” Conforme a lo señalado en el </w:t>
      </w:r>
      <w:r w:rsidRPr="000F2D44">
        <w:rPr>
          <w:rFonts w:ascii="Palatino Linotype" w:hAnsi="Palatino Linotype" w:cs="Times New Roman"/>
          <w:i/>
          <w:sz w:val="24"/>
          <w:szCs w:val="24"/>
        </w:rPr>
        <w:t>Marco teórico</w:t>
      </w:r>
      <w:r w:rsidRPr="000F2D44">
        <w:rPr>
          <w:rFonts w:ascii="Palatino Linotype" w:hAnsi="Palatino Linotype" w:cs="Times New Roman"/>
          <w:sz w:val="24"/>
          <w:szCs w:val="24"/>
        </w:rPr>
        <w:t xml:space="preserve">, “Los campos privilegiados de las medidas de inclusión son el terreno educativo, el diseño de políticas gubernamentales, el lanzamiento de campañas contra prácticas culturales discriminatorias como el racismo, la homofobia, la misoginia, etcétera.” (pp. 73-74) La </w:t>
      </w:r>
      <w:proofErr w:type="spellStart"/>
      <w:r w:rsidRPr="000F2D44">
        <w:rPr>
          <w:rFonts w:ascii="Palatino Linotype" w:hAnsi="Palatino Linotype" w:cs="Times New Roman"/>
          <w:sz w:val="24"/>
          <w:szCs w:val="24"/>
        </w:rPr>
        <w:t>LFPED</w:t>
      </w:r>
      <w:proofErr w:type="spellEnd"/>
      <w:r w:rsidRPr="000F2D44">
        <w:rPr>
          <w:rFonts w:ascii="Palatino Linotype" w:hAnsi="Palatino Linotype" w:cs="Times New Roman"/>
          <w:sz w:val="24"/>
          <w:szCs w:val="24"/>
        </w:rPr>
        <w:t xml:space="preserve">, en su artículo 15 </w:t>
      </w:r>
      <w:proofErr w:type="spellStart"/>
      <w:r w:rsidRPr="000F2D44">
        <w:rPr>
          <w:rFonts w:ascii="Palatino Linotype" w:hAnsi="Palatino Linotype" w:cs="Times New Roman"/>
          <w:sz w:val="24"/>
          <w:szCs w:val="24"/>
        </w:rPr>
        <w:t>Sextus</w:t>
      </w:r>
      <w:proofErr w:type="spellEnd"/>
      <w:r w:rsidRPr="000F2D44">
        <w:rPr>
          <w:rFonts w:ascii="Palatino Linotype" w:hAnsi="Palatino Linotype" w:cs="Times New Roman"/>
          <w:sz w:val="24"/>
          <w:szCs w:val="24"/>
        </w:rPr>
        <w:t xml:space="preserve">, establece que son medidas de inclusión: “I. La educación para la igualdad y la diversidad dentro del sistema educativo nacional; II. La integración en el diseño, instrumentación y evaluación de las políticas públicas del derecho a la igualdad y no discriminación; III. El desarrollo de políticas contra la homofobia, xenofobia, la misoginia, la discriminación por apariencia o el </w:t>
      </w:r>
      <w:proofErr w:type="spellStart"/>
      <w:r w:rsidRPr="000F2D44">
        <w:rPr>
          <w:rFonts w:ascii="Palatino Linotype" w:hAnsi="Palatino Linotype" w:cs="Times New Roman"/>
          <w:sz w:val="24"/>
          <w:szCs w:val="24"/>
        </w:rPr>
        <w:t>adultocentrismo</w:t>
      </w:r>
      <w:proofErr w:type="spellEnd"/>
      <w:r w:rsidRPr="000F2D44">
        <w:rPr>
          <w:rFonts w:ascii="Palatino Linotype" w:hAnsi="Palatino Linotype" w:cs="Times New Roman"/>
          <w:sz w:val="24"/>
          <w:szCs w:val="24"/>
        </w:rPr>
        <w:t xml:space="preserve">; IV. Las  acciones de </w:t>
      </w:r>
      <w:r w:rsidRPr="000F2D44">
        <w:rPr>
          <w:rFonts w:ascii="Palatino Linotype" w:hAnsi="Palatino Linotype" w:cs="Times New Roman"/>
          <w:sz w:val="24"/>
          <w:szCs w:val="24"/>
        </w:rPr>
        <w:lastRenderedPageBreak/>
        <w:t xml:space="preserve">sensibilización y capacitación dirigidas a integrantes del servicio público con el objetivo de combatir actitudes discriminatorias, y V. El llevar a cabo campañas de difusión al interior de los poderes públicos federales.” El sentido operacional que hemos dado tanto a la definición como a los contenidos legales de este tipo de políticas los interpreta como acciones relativas a la educación, la sensibilización y la prevención y corrección de los procesos y prácticas de discriminación. El concepto usado en este caso de las medidas de inclusión corresponde a </w:t>
      </w:r>
      <w:r w:rsidRPr="000F2D44">
        <w:rPr>
          <w:rFonts w:ascii="Palatino Linotype" w:hAnsi="Palatino Linotype" w:cs="Times New Roman"/>
          <w:i/>
          <w:sz w:val="24"/>
          <w:szCs w:val="24"/>
        </w:rPr>
        <w:t>acciones públicas de educación y cambio cultural</w:t>
      </w:r>
      <w:r w:rsidRPr="000F2D44">
        <w:rPr>
          <w:rFonts w:ascii="Palatino Linotype" w:hAnsi="Palatino Linotype" w:cs="Times New Roman"/>
          <w:sz w:val="24"/>
          <w:szCs w:val="24"/>
        </w:rPr>
        <w:t xml:space="preserve">. El concepto </w:t>
      </w:r>
      <w:proofErr w:type="spellStart"/>
      <w:r w:rsidRPr="000F2D44">
        <w:rPr>
          <w:rFonts w:ascii="Palatino Linotype" w:hAnsi="Palatino Linotype" w:cs="Times New Roman"/>
          <w:sz w:val="24"/>
          <w:szCs w:val="24"/>
        </w:rPr>
        <w:t>operacionalizado</w:t>
      </w:r>
      <w:proofErr w:type="spellEnd"/>
      <w:r w:rsidRPr="000F2D44">
        <w:rPr>
          <w:rFonts w:ascii="Palatino Linotype" w:hAnsi="Palatino Linotype" w:cs="Times New Roman"/>
          <w:sz w:val="24"/>
          <w:szCs w:val="24"/>
        </w:rPr>
        <w:t xml:space="preserve"> de las Medidas de inclusión es, entonces, </w:t>
      </w:r>
      <w:r w:rsidRPr="000F2D44">
        <w:rPr>
          <w:rFonts w:ascii="Palatino Linotype" w:hAnsi="Palatino Linotype" w:cs="Times New Roman"/>
          <w:i/>
          <w:sz w:val="24"/>
          <w:szCs w:val="24"/>
        </w:rPr>
        <w:t>educación y cambio cultural</w:t>
      </w:r>
      <w:r w:rsidRPr="000F2D44">
        <w:rPr>
          <w:rFonts w:ascii="Palatino Linotype" w:hAnsi="Palatino Linotype" w:cs="Times New Roman"/>
          <w:sz w:val="24"/>
          <w:szCs w:val="24"/>
        </w:rPr>
        <w:t>.</w:t>
      </w:r>
    </w:p>
    <w:p w14:paraId="46FC4250" w14:textId="77777777" w:rsidR="004D69D2" w:rsidRPr="000F2D44" w:rsidRDefault="004D69D2" w:rsidP="00DD3379">
      <w:pPr>
        <w:spacing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i/>
          <w:sz w:val="24"/>
          <w:szCs w:val="24"/>
          <w:lang w:eastAsia="es-MX"/>
        </w:rPr>
        <w:t>Elementos a considerar al responder a la pregunta</w:t>
      </w:r>
      <w:r w:rsidRPr="000F2D44">
        <w:rPr>
          <w:rFonts w:ascii="Palatino Linotype" w:eastAsiaTheme="minorEastAsia" w:hAnsi="Palatino Linotype" w:cs="Times New Roman"/>
          <w:sz w:val="24"/>
          <w:szCs w:val="24"/>
          <w:lang w:eastAsia="es-MX"/>
        </w:rPr>
        <w:t>:</w:t>
      </w:r>
    </w:p>
    <w:p w14:paraId="5688E26F" w14:textId="3C186E8D" w:rsidR="004D69D2" w:rsidRPr="000F2D44" w:rsidRDefault="004D69D2"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Todas las acciones de los programas que buscan educar, prevenir y, en general, promover un cambio cultural a favor de grupos históricamente discriminados son califica</w:t>
      </w:r>
      <w:r w:rsidR="0004039F">
        <w:rPr>
          <w:rFonts w:ascii="Palatino Linotype" w:hAnsi="Palatino Linotype" w:cs="Times New Roman"/>
          <w:sz w:val="24"/>
          <w:szCs w:val="24"/>
        </w:rPr>
        <w:t>das como Medidas de inclusión. L</w:t>
      </w:r>
      <w:r w:rsidRPr="000F2D44">
        <w:rPr>
          <w:rFonts w:ascii="Palatino Linotype" w:hAnsi="Palatino Linotype" w:cs="Times New Roman"/>
          <w:sz w:val="24"/>
          <w:szCs w:val="24"/>
        </w:rPr>
        <w:t xml:space="preserve">a pregunta </w:t>
      </w:r>
      <w:r w:rsidRPr="000F2D44">
        <w:rPr>
          <w:rFonts w:ascii="Palatino Linotype" w:hAnsi="Palatino Linotype" w:cs="Times New Roman"/>
          <w:i/>
          <w:sz w:val="24"/>
          <w:szCs w:val="24"/>
        </w:rPr>
        <w:t>¿Existen medidas de inclusión?</w:t>
      </w:r>
      <w:r w:rsidRPr="000F2D44">
        <w:rPr>
          <w:rFonts w:ascii="Palatino Linotype" w:hAnsi="Palatino Linotype" w:cs="Times New Roman"/>
          <w:sz w:val="24"/>
          <w:szCs w:val="24"/>
        </w:rPr>
        <w:t xml:space="preserve"> (columna Q del catálogo) se debe responder “Sí”.  A la pregunta </w:t>
      </w:r>
      <w:r w:rsidRPr="000F2D44">
        <w:rPr>
          <w:rFonts w:ascii="Palatino Linotype" w:hAnsi="Palatino Linotype" w:cs="Times New Roman"/>
          <w:i/>
          <w:sz w:val="24"/>
          <w:szCs w:val="24"/>
        </w:rPr>
        <w:t xml:space="preserve">¿Qué clase de medidas de inclusión? </w:t>
      </w:r>
      <w:r w:rsidRPr="000F2D44">
        <w:rPr>
          <w:rFonts w:ascii="Palatino Linotype" w:hAnsi="Palatino Linotype" w:cs="Times New Roman"/>
          <w:sz w:val="24"/>
          <w:szCs w:val="24"/>
        </w:rPr>
        <w:t>(columna R del catálogo) se contesta copiando o resumiendo las acciones antes mencionadas. No obstante, pueden existir casos en los que se identifiquen Medidas de inclusión en dos o más de las columnas anteriormente indicadas y se tengan que reunir en la celda que da respuesta a esta pregunta.</w:t>
      </w:r>
    </w:p>
    <w:p w14:paraId="5C63A153" w14:textId="77777777" w:rsidR="004D69D2" w:rsidRPr="000F2D44" w:rsidRDefault="004D69D2" w:rsidP="00DD3379">
      <w:pPr>
        <w:spacing w:before="240" w:after="240" w:line="360" w:lineRule="auto"/>
        <w:jc w:val="both"/>
        <w:rPr>
          <w:rFonts w:ascii="Palatino Linotype" w:eastAsiaTheme="minorEastAsia" w:hAnsi="Palatino Linotype" w:cs="Times New Roman"/>
          <w:i/>
          <w:sz w:val="24"/>
          <w:szCs w:val="24"/>
          <w:lang w:eastAsia="es-MX"/>
        </w:rPr>
      </w:pPr>
      <w:r w:rsidRPr="000F2D44">
        <w:rPr>
          <w:rFonts w:ascii="Palatino Linotype" w:eastAsiaTheme="minorEastAsia" w:hAnsi="Palatino Linotype" w:cs="Times New Roman"/>
          <w:i/>
          <w:sz w:val="24"/>
          <w:szCs w:val="24"/>
          <w:lang w:eastAsia="es-MX"/>
        </w:rPr>
        <w:t>Casos en que no aplica la categorización antidiscriminatoria</w:t>
      </w:r>
    </w:p>
    <w:p w14:paraId="7530E7A8" w14:textId="60E63230" w:rsidR="004D69D2" w:rsidRPr="000F2D44" w:rsidRDefault="004D69D2" w:rsidP="00DD3379">
      <w:pPr>
        <w:spacing w:before="240" w:after="240" w:line="360" w:lineRule="auto"/>
        <w:jc w:val="both"/>
        <w:rPr>
          <w:rFonts w:ascii="Palatino Linotype" w:hAnsi="Palatino Linotype" w:cs="Times New Roman"/>
          <w:sz w:val="24"/>
          <w:szCs w:val="24"/>
        </w:rPr>
      </w:pPr>
      <w:r w:rsidRPr="000F2D44">
        <w:rPr>
          <w:rFonts w:ascii="Palatino Linotype" w:eastAsiaTheme="minorEastAsia" w:hAnsi="Palatino Linotype"/>
          <w:sz w:val="24"/>
          <w:szCs w:val="24"/>
          <w:lang w:eastAsia="es-MX"/>
        </w:rPr>
        <w:t xml:space="preserve">Debe quedar claro que, siendo los grupos el indicador técnico de la existencia de un programa antidiscriminatorio, no se podrán considerar respuestas positivas a estas preguntas en el caso de que las políticas del programa consistan en las tareas descritas pero que no se apliquen para grupos no categorizados como discriminados (véase al respecto el </w:t>
      </w:r>
      <w:r w:rsidR="00BE4095" w:rsidRPr="000F2D44">
        <w:rPr>
          <w:rFonts w:ascii="Palatino Linotype" w:eastAsiaTheme="minorEastAsia" w:hAnsi="Palatino Linotype"/>
          <w:sz w:val="24"/>
          <w:szCs w:val="24"/>
          <w:lang w:eastAsia="es-MX"/>
        </w:rPr>
        <w:t>Inventario</w:t>
      </w:r>
      <w:r w:rsidRPr="000F2D44">
        <w:rPr>
          <w:rFonts w:ascii="Palatino Linotype" w:eastAsiaTheme="minorEastAsia" w:hAnsi="Palatino Linotype"/>
          <w:sz w:val="24"/>
          <w:szCs w:val="24"/>
          <w:lang w:eastAsia="es-MX"/>
        </w:rPr>
        <w:t xml:space="preserve"> de </w:t>
      </w:r>
      <w:r w:rsidRPr="000F2D44">
        <w:rPr>
          <w:rFonts w:ascii="Palatino Linotype" w:hAnsi="Palatino Linotype" w:cs="Times New Roman"/>
          <w:sz w:val="24"/>
          <w:szCs w:val="24"/>
        </w:rPr>
        <w:t xml:space="preserve">grupos históricamente discriminados </w:t>
      </w:r>
      <w:r w:rsidR="0076515C" w:rsidRPr="000F2D44">
        <w:rPr>
          <w:rFonts w:ascii="Palatino Linotype" w:hAnsi="Palatino Linotype" w:cs="Times New Roman"/>
          <w:sz w:val="24"/>
          <w:szCs w:val="24"/>
        </w:rPr>
        <w:t xml:space="preserve">localizados </w:t>
      </w:r>
      <w:r w:rsidRPr="000F2D44">
        <w:rPr>
          <w:rFonts w:ascii="Palatino Linotype" w:hAnsi="Palatino Linotype" w:cs="Times New Roman"/>
          <w:sz w:val="24"/>
          <w:szCs w:val="24"/>
        </w:rPr>
        <w:t>en la página 4 de este documento).</w:t>
      </w:r>
    </w:p>
    <w:p w14:paraId="7034178E" w14:textId="77777777" w:rsidR="004D69D2" w:rsidRPr="000F2D44" w:rsidRDefault="004D69D2" w:rsidP="00DD3379">
      <w:pPr>
        <w:spacing w:before="240" w:after="240" w:line="360" w:lineRule="auto"/>
        <w:jc w:val="both"/>
        <w:rPr>
          <w:rFonts w:ascii="Palatino Linotype" w:hAnsi="Palatino Linotype" w:cs="Times New Roman"/>
          <w:sz w:val="24"/>
          <w:szCs w:val="24"/>
        </w:rPr>
      </w:pPr>
    </w:p>
    <w:p w14:paraId="1978A8C9" w14:textId="6B5936B9" w:rsidR="004D69D2" w:rsidRPr="000F2D44" w:rsidRDefault="00D123E2" w:rsidP="00DD3379">
      <w:p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Pregunta 4</w:t>
      </w:r>
      <w:r w:rsidR="004D69D2" w:rsidRPr="000F2D44">
        <w:rPr>
          <w:rFonts w:ascii="Palatino Linotype" w:hAnsi="Palatino Linotype" w:cs="Times New Roman"/>
          <w:sz w:val="24"/>
          <w:szCs w:val="24"/>
        </w:rPr>
        <w:t>. ¿Existen medidas de  acción afirmativa? (columna S) ¿Qué clase de acción afirmativa? (columna T)</w:t>
      </w:r>
    </w:p>
    <w:p w14:paraId="44EFE6C9" w14:textId="51551861" w:rsidR="004D69D2" w:rsidRPr="000F2D44" w:rsidRDefault="004D69D2"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 xml:space="preserve">Fuentes de información en el </w:t>
      </w:r>
      <w:r w:rsidR="00BE4095" w:rsidRPr="000F2D44">
        <w:rPr>
          <w:rFonts w:ascii="Palatino Linotype" w:eastAsiaTheme="minorEastAsia" w:hAnsi="Palatino Linotype"/>
          <w:i/>
          <w:sz w:val="24"/>
          <w:szCs w:val="24"/>
          <w:lang w:eastAsia="es-MX"/>
        </w:rPr>
        <w:t>Inventario</w:t>
      </w:r>
      <w:r w:rsidRPr="000F2D44">
        <w:rPr>
          <w:rFonts w:ascii="Palatino Linotype" w:eastAsiaTheme="minorEastAsia" w:hAnsi="Palatino Linotype"/>
          <w:sz w:val="24"/>
          <w:szCs w:val="24"/>
          <w:lang w:eastAsia="es-MX"/>
        </w:rPr>
        <w:t xml:space="preserve">: </w:t>
      </w:r>
    </w:p>
    <w:p w14:paraId="42757699" w14:textId="77777777" w:rsidR="004D69D2" w:rsidRPr="000F2D44" w:rsidRDefault="004D69D2" w:rsidP="00DD3379">
      <w:pPr>
        <w:pStyle w:val="Prrafodelista"/>
        <w:numPr>
          <w:ilvl w:val="0"/>
          <w:numId w:val="24"/>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“Objetivo general del programa” (columna S del inventario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2F53B3A9" w14:textId="77777777" w:rsidR="004D69D2" w:rsidRPr="000F2D44" w:rsidRDefault="004D69D2" w:rsidP="00DD3379">
      <w:pPr>
        <w:pStyle w:val="Prrafodelista"/>
        <w:numPr>
          <w:ilvl w:val="0"/>
          <w:numId w:val="24"/>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“Propósito” (columna Z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39201956" w14:textId="77777777" w:rsidR="004D69D2" w:rsidRPr="000F2D44" w:rsidRDefault="004D69D2" w:rsidP="00DD3379">
      <w:pPr>
        <w:pStyle w:val="Prrafodelista"/>
        <w:numPr>
          <w:ilvl w:val="0"/>
          <w:numId w:val="24"/>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“Componentes” (columna AA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1F78C1E6" w14:textId="77777777" w:rsidR="004D69D2" w:rsidRPr="000F2D44" w:rsidRDefault="004D69D2" w:rsidP="00DD3379">
      <w:pPr>
        <w:pStyle w:val="Prrafodelista"/>
        <w:numPr>
          <w:ilvl w:val="0"/>
          <w:numId w:val="24"/>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“Actividades” (columna AB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76B35D3B" w14:textId="77777777" w:rsidR="004D69D2" w:rsidRPr="000F2D44" w:rsidRDefault="004D69D2" w:rsidP="00DD3379">
      <w:pPr>
        <w:pStyle w:val="Prrafodelista"/>
        <w:numPr>
          <w:ilvl w:val="0"/>
          <w:numId w:val="24"/>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“Apoyos que reciben los beneficiarios directos” (columna AM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5A0CA7FA" w14:textId="77777777" w:rsidR="004D69D2" w:rsidRPr="000F2D44" w:rsidRDefault="004D69D2" w:rsidP="00DD3379">
      <w:pPr>
        <w:pStyle w:val="Prrafodelista"/>
        <w:numPr>
          <w:ilvl w:val="0"/>
          <w:numId w:val="24"/>
        </w:num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“Definición” [de la Población Objetivo] (columna AY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3295124A" w14:textId="77777777" w:rsidR="004D69D2" w:rsidRPr="000F2D44" w:rsidRDefault="004D69D2" w:rsidP="00DD3379">
      <w:pPr>
        <w:pStyle w:val="Prrafodelista"/>
        <w:numPr>
          <w:ilvl w:val="0"/>
          <w:numId w:val="24"/>
        </w:numPr>
        <w:spacing w:before="240" w:after="240" w:line="360" w:lineRule="auto"/>
        <w:jc w:val="both"/>
        <w:rPr>
          <w:rFonts w:ascii="Palatino Linotype" w:eastAsiaTheme="minorEastAsia" w:hAnsi="Palatino Linotype"/>
          <w:sz w:val="24"/>
          <w:szCs w:val="24"/>
          <w:lang w:eastAsia="es-MX"/>
        </w:rPr>
      </w:pPr>
      <w:r w:rsidRPr="000F2D44">
        <w:rPr>
          <w:rFonts w:ascii="Palatino Linotype" w:hAnsi="Palatino Linotype" w:cs="Times New Roman"/>
          <w:sz w:val="24"/>
          <w:szCs w:val="24"/>
        </w:rPr>
        <w:t xml:space="preserve">“Definición” [de la Población Atendida] (columna </w:t>
      </w:r>
      <w:proofErr w:type="spellStart"/>
      <w:r w:rsidRPr="000F2D44">
        <w:rPr>
          <w:rFonts w:ascii="Palatino Linotype" w:hAnsi="Palatino Linotype" w:cs="Times New Roman"/>
          <w:sz w:val="24"/>
          <w:szCs w:val="24"/>
        </w:rPr>
        <w:t>BC</w:t>
      </w:r>
      <w:proofErr w:type="spellEnd"/>
      <w:r w:rsidRPr="000F2D44">
        <w:rPr>
          <w:rFonts w:ascii="Palatino Linotype" w:hAnsi="Palatino Linotype" w:cs="Times New Roman"/>
          <w:sz w:val="24"/>
          <w:szCs w:val="24"/>
        </w:rPr>
        <w:t xml:space="preserve">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w:t>
      </w:r>
    </w:p>
    <w:p w14:paraId="1BEB6D03" w14:textId="77777777" w:rsidR="004D69D2" w:rsidRPr="000F2D44" w:rsidRDefault="004D69D2"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Criterios de respuesta</w:t>
      </w:r>
      <w:r w:rsidRPr="000F2D44">
        <w:rPr>
          <w:rFonts w:ascii="Palatino Linotype" w:eastAsiaTheme="minorEastAsia" w:hAnsi="Palatino Linotype"/>
          <w:sz w:val="24"/>
          <w:szCs w:val="24"/>
          <w:lang w:eastAsia="es-MX"/>
        </w:rPr>
        <w:t>:</w:t>
      </w:r>
    </w:p>
    <w:p w14:paraId="31C1D48C" w14:textId="6864C478" w:rsidR="004D69D2" w:rsidRPr="000F2D44" w:rsidRDefault="004D69D2"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Los dos contenidos de esta pregunta son presentados en ese orden para facilitar la lectura en la </w:t>
      </w:r>
      <w:r w:rsidRPr="000F2D44">
        <w:rPr>
          <w:rFonts w:ascii="Palatino Linotype" w:hAnsi="Palatino Linotype" w:cs="Times New Roman"/>
          <w:i/>
          <w:sz w:val="24"/>
          <w:szCs w:val="24"/>
        </w:rPr>
        <w:t>Categorización</w:t>
      </w:r>
      <w:r w:rsidRPr="000F2D44">
        <w:rPr>
          <w:rFonts w:ascii="Palatino Linotype" w:hAnsi="Palatino Linotype" w:cs="Times New Roman"/>
          <w:sz w:val="24"/>
          <w:szCs w:val="24"/>
        </w:rPr>
        <w:t xml:space="preserve">, pero para ser respondidas se debe comenzar por el segundo, pues la respuesta positiva en éste es la que condiciona la respuesta positiva del primero. Esta pregunta se responde sobre la base de un concepto </w:t>
      </w:r>
      <w:proofErr w:type="spellStart"/>
      <w:r w:rsidRPr="000F2D44">
        <w:rPr>
          <w:rFonts w:ascii="Palatino Linotype" w:hAnsi="Palatino Linotype" w:cs="Times New Roman"/>
          <w:sz w:val="24"/>
          <w:szCs w:val="24"/>
        </w:rPr>
        <w:t>operacionalizado</w:t>
      </w:r>
      <w:proofErr w:type="spellEnd"/>
      <w:r w:rsidRPr="000F2D44">
        <w:rPr>
          <w:rFonts w:ascii="Palatino Linotype" w:hAnsi="Palatino Linotype" w:cs="Times New Roman"/>
          <w:sz w:val="24"/>
          <w:szCs w:val="24"/>
        </w:rPr>
        <w:t xml:space="preserve"> de la definición legal de las Medidas de acción afirmativa, según este aparece en la Ley Federal para Prevenir y Eliminar la Discriminación que, en su artículo 15 </w:t>
      </w:r>
      <w:proofErr w:type="spellStart"/>
      <w:r w:rsidRPr="000F2D44">
        <w:rPr>
          <w:rFonts w:ascii="Palatino Linotype" w:hAnsi="Palatino Linotype" w:cs="Times New Roman"/>
          <w:sz w:val="24"/>
          <w:szCs w:val="24"/>
        </w:rPr>
        <w:t>Séptimus</w:t>
      </w:r>
      <w:proofErr w:type="spellEnd"/>
      <w:r w:rsidRPr="000F2D44">
        <w:rPr>
          <w:rFonts w:ascii="Palatino Linotype" w:hAnsi="Palatino Linotype" w:cs="Times New Roman"/>
          <w:sz w:val="24"/>
          <w:szCs w:val="24"/>
        </w:rPr>
        <w:t xml:space="preserve"> indica: “Las acciones afirmativas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 En </w:t>
      </w:r>
      <w:r w:rsidRPr="000F2D44">
        <w:rPr>
          <w:rFonts w:ascii="Palatino Linotype" w:hAnsi="Palatino Linotype" w:cs="Times New Roman"/>
          <w:sz w:val="24"/>
          <w:szCs w:val="24"/>
        </w:rPr>
        <w:lastRenderedPageBreak/>
        <w:t xml:space="preserve">el “Marco teórico”, hemos establecido que las acciones afirmativas: “(…) son acciones gubernamentales o políticas públicas que obligan a un tratamiento preferencial temporal hacia un grupo discriminado, a efecto de colaborar en la superación de la desventaja que la discriminación le genera. La propia </w:t>
      </w:r>
      <w:proofErr w:type="spellStart"/>
      <w:r w:rsidRPr="000F2D44">
        <w:rPr>
          <w:rFonts w:ascii="Palatino Linotype" w:hAnsi="Palatino Linotype" w:cs="Times New Roman"/>
          <w:sz w:val="24"/>
          <w:szCs w:val="24"/>
        </w:rPr>
        <w:t>LFPED</w:t>
      </w:r>
      <w:proofErr w:type="spellEnd"/>
      <w:r w:rsidRPr="000F2D44">
        <w:rPr>
          <w:rFonts w:ascii="Palatino Linotype" w:hAnsi="Palatino Linotype" w:cs="Times New Roman"/>
          <w:sz w:val="24"/>
          <w:szCs w:val="24"/>
        </w:rPr>
        <w:t xml:space="preserve">, en el artículo 15 </w:t>
      </w:r>
      <w:proofErr w:type="spellStart"/>
      <w:r w:rsidRPr="000F2D44">
        <w:rPr>
          <w:rFonts w:ascii="Palatino Linotype" w:hAnsi="Palatino Linotype" w:cs="Times New Roman"/>
          <w:sz w:val="24"/>
          <w:szCs w:val="24"/>
        </w:rPr>
        <w:t>Octavus</w:t>
      </w:r>
      <w:proofErr w:type="spellEnd"/>
      <w:r w:rsidRPr="000F2D44">
        <w:rPr>
          <w:rFonts w:ascii="Palatino Linotype" w:hAnsi="Palatino Linotype" w:cs="Times New Roman"/>
          <w:sz w:val="24"/>
          <w:szCs w:val="24"/>
        </w:rPr>
        <w:t xml:space="preserve">, postula que “Las acciones afirmativas podrán incluir, entre otras, las medidas para favorecer el acceso, permanencia y promoción de personas pertenecientes a grupos en situación de discriminación y sub-representados, en espacios educativos, laborales y cargos de elección popular a través del establecimiento de porcentajes o cuotas.” </w:t>
      </w:r>
    </w:p>
    <w:p w14:paraId="7403CB22" w14:textId="77777777" w:rsidR="004D69D2" w:rsidRPr="000F2D44" w:rsidRDefault="004D69D2"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i/>
          <w:sz w:val="24"/>
          <w:szCs w:val="24"/>
          <w:lang w:eastAsia="es-MX"/>
        </w:rPr>
        <w:t>Elementos a considerar al responder a la pregunta</w:t>
      </w:r>
      <w:r w:rsidRPr="000F2D44">
        <w:rPr>
          <w:rFonts w:ascii="Palatino Linotype" w:eastAsiaTheme="minorEastAsia" w:hAnsi="Palatino Linotype" w:cs="Times New Roman"/>
          <w:sz w:val="24"/>
          <w:szCs w:val="24"/>
          <w:lang w:eastAsia="es-MX"/>
        </w:rPr>
        <w:t>:</w:t>
      </w:r>
    </w:p>
    <w:p w14:paraId="5094D41B" w14:textId="77777777" w:rsidR="004D69D2" w:rsidRPr="000F2D44" w:rsidRDefault="004D69D2"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Se deben identificar como acciones afirmativas sólo a políticas que tienen que ver con el apoyo preferencial y exclusivo a grupos históricamente discriminados, evitando un uso general de esta noción, también frecuente en la administración pública, que lo vincula con acciones positivas o proactivas pero sin relación específica con un grupo. En particular, debe usarse esta categoría en dos modalidades, por un lado, como tratamiento preferencial y específico a favor de un grupo discriminado, y por otro como cuota de beneficio a favor de un grupo discriminado.</w:t>
      </w:r>
    </w:p>
    <w:p w14:paraId="7899FA47" w14:textId="77777777" w:rsidR="004D69D2" w:rsidRPr="000F2D44" w:rsidRDefault="004D69D2"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cs="Times New Roman"/>
          <w:i/>
          <w:sz w:val="24"/>
          <w:szCs w:val="24"/>
          <w:lang w:eastAsia="es-MX"/>
        </w:rPr>
        <w:t>Casos en que no aplica la categorización antidiscriminatoria</w:t>
      </w:r>
    </w:p>
    <w:p w14:paraId="46237A44" w14:textId="1C2B3535" w:rsidR="004D69D2" w:rsidRPr="000F2D44" w:rsidRDefault="004D69D2" w:rsidP="00DD3379">
      <w:pPr>
        <w:spacing w:before="240" w:after="240" w:line="360" w:lineRule="auto"/>
        <w:jc w:val="both"/>
        <w:rPr>
          <w:rFonts w:ascii="Palatino Linotype" w:hAnsi="Palatino Linotype" w:cs="Times New Roman"/>
          <w:sz w:val="24"/>
          <w:szCs w:val="24"/>
        </w:rPr>
      </w:pPr>
      <w:r w:rsidRPr="000F2D44">
        <w:rPr>
          <w:rFonts w:ascii="Palatino Linotype" w:eastAsiaTheme="minorEastAsia" w:hAnsi="Palatino Linotype"/>
          <w:sz w:val="24"/>
          <w:szCs w:val="24"/>
          <w:lang w:eastAsia="es-MX"/>
        </w:rPr>
        <w:t xml:space="preserve">No deben confundirse medidas o políticas de Acción afirmativa (que son un concepto técnico del lenguaje de la no discriminación) con acciones proactivas generales e indeterminadas. Debe recordarse también que, siendo los grupos el indicador técnico de la existencia de un programa antidiscriminatorio, no se podrán considerar respuestas positivas a estas preguntas en el caso de que las políticas del programa consistan en las tareas descritas pero que no se apliquen </w:t>
      </w:r>
      <w:r w:rsidRPr="000F2D44">
        <w:rPr>
          <w:rFonts w:ascii="Palatino Linotype" w:eastAsiaTheme="minorEastAsia" w:hAnsi="Palatino Linotype"/>
          <w:sz w:val="24"/>
          <w:szCs w:val="24"/>
          <w:lang w:eastAsia="es-MX"/>
        </w:rPr>
        <w:lastRenderedPageBreak/>
        <w:t xml:space="preserve">para grupos no categorizados como discriminados (véase al respecto el </w:t>
      </w:r>
      <w:r w:rsidR="00BE4095" w:rsidRPr="000F2D44">
        <w:rPr>
          <w:rFonts w:ascii="Palatino Linotype" w:eastAsiaTheme="minorEastAsia" w:hAnsi="Palatino Linotype"/>
          <w:sz w:val="24"/>
          <w:szCs w:val="24"/>
          <w:lang w:eastAsia="es-MX"/>
        </w:rPr>
        <w:t>Inventario</w:t>
      </w:r>
      <w:r w:rsidRPr="000F2D44">
        <w:rPr>
          <w:rFonts w:ascii="Palatino Linotype" w:eastAsiaTheme="minorEastAsia" w:hAnsi="Palatino Linotype"/>
          <w:sz w:val="24"/>
          <w:szCs w:val="24"/>
          <w:lang w:eastAsia="es-MX"/>
        </w:rPr>
        <w:t xml:space="preserve"> de </w:t>
      </w:r>
      <w:r w:rsidRPr="000F2D44">
        <w:rPr>
          <w:rFonts w:ascii="Palatino Linotype" w:hAnsi="Palatino Linotype" w:cs="Times New Roman"/>
          <w:sz w:val="24"/>
          <w:szCs w:val="24"/>
        </w:rPr>
        <w:t xml:space="preserve">grupos históricamente discriminados localizados en 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 xml:space="preserve"> CONEVAL en la página 4 de este documento).</w:t>
      </w:r>
    </w:p>
    <w:p w14:paraId="5A1661F0" w14:textId="77777777" w:rsidR="004D69D2" w:rsidRPr="000F2D44" w:rsidRDefault="004D69D2" w:rsidP="00DD3379">
      <w:pPr>
        <w:spacing w:before="240" w:after="240" w:line="360" w:lineRule="auto"/>
        <w:jc w:val="both"/>
        <w:rPr>
          <w:rFonts w:ascii="Palatino Linotype" w:hAnsi="Palatino Linotype" w:cs="Times New Roman"/>
          <w:sz w:val="24"/>
          <w:szCs w:val="24"/>
        </w:rPr>
      </w:pPr>
    </w:p>
    <w:p w14:paraId="27B808DC" w14:textId="71D48515" w:rsidR="004D69D2" w:rsidRPr="000F2D44" w:rsidRDefault="00D123E2" w:rsidP="00DD3379">
      <w:pPr>
        <w:spacing w:before="240" w:after="240"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Pregunta 5</w:t>
      </w:r>
      <w:r w:rsidR="004D69D2" w:rsidRPr="000F2D44">
        <w:rPr>
          <w:rFonts w:ascii="Palatino Linotype" w:hAnsi="Palatino Linotype" w:cs="Times New Roman"/>
          <w:sz w:val="24"/>
          <w:szCs w:val="24"/>
        </w:rPr>
        <w:t>. Conforme a la población atendida, ¿hay disparidad significativa en el trato dado a los grupos internos? (columna U), ¿Entre qué grupos existe la disparidad? (columna V) y ¿El grupo afectado por la disparidad ha sido históricamente discriminado? (columna W)</w:t>
      </w:r>
    </w:p>
    <w:p w14:paraId="5A389D23" w14:textId="117863D3" w:rsidR="004D69D2" w:rsidRPr="000F2D44" w:rsidRDefault="004D69D2"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 xml:space="preserve">Fuentes de información en el </w:t>
      </w:r>
      <w:r w:rsidR="00BE4095" w:rsidRPr="000F2D44">
        <w:rPr>
          <w:rFonts w:ascii="Palatino Linotype" w:eastAsiaTheme="minorEastAsia" w:hAnsi="Palatino Linotype"/>
          <w:i/>
          <w:sz w:val="24"/>
          <w:szCs w:val="24"/>
          <w:lang w:eastAsia="es-MX"/>
        </w:rPr>
        <w:t>Inventario</w:t>
      </w:r>
      <w:r w:rsidRPr="000F2D44">
        <w:rPr>
          <w:rFonts w:ascii="Palatino Linotype" w:eastAsiaTheme="minorEastAsia" w:hAnsi="Palatino Linotype"/>
          <w:sz w:val="24"/>
          <w:szCs w:val="24"/>
          <w:lang w:eastAsia="es-MX"/>
        </w:rPr>
        <w:t xml:space="preserve">: </w:t>
      </w:r>
    </w:p>
    <w:p w14:paraId="48F130EA" w14:textId="77777777" w:rsidR="004D69D2" w:rsidRPr="000F2D44" w:rsidRDefault="004D69D2"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“Vínculo de la evaluación publicada” (columna DJ del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 xml:space="preserve">). El vínculo que aparece en esa columna conduce a la Ficha de Monitoreo 2015-2016 de cada programa, elaborada por CONEVAL. De la información que despliega la ficha, la de mayor importancia para los propósitos de la </w:t>
      </w:r>
      <w:r w:rsidRPr="000F2D44">
        <w:rPr>
          <w:rFonts w:ascii="Palatino Linotype" w:hAnsi="Palatino Linotype" w:cs="Times New Roman"/>
          <w:i/>
          <w:sz w:val="24"/>
          <w:szCs w:val="24"/>
        </w:rPr>
        <w:t>Categorización</w:t>
      </w:r>
      <w:r w:rsidRPr="000F2D44">
        <w:rPr>
          <w:rFonts w:ascii="Palatino Linotype" w:hAnsi="Palatino Linotype" w:cs="Times New Roman"/>
          <w:sz w:val="24"/>
          <w:szCs w:val="24"/>
        </w:rPr>
        <w:t xml:space="preserve"> es el recuadro de cobertura, ya que en él se pueden detectar indicios de prácticas inequitativas o discriminatorias en los programas pues allí se identifica la población beneficiada. </w:t>
      </w:r>
    </w:p>
    <w:p w14:paraId="67EE5BBE" w14:textId="77777777" w:rsidR="004D69D2" w:rsidRPr="000F2D44" w:rsidRDefault="004D69D2"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i/>
          <w:sz w:val="24"/>
          <w:szCs w:val="24"/>
          <w:lang w:eastAsia="es-MX"/>
        </w:rPr>
        <w:t>Criterios de respuesta</w:t>
      </w:r>
      <w:r w:rsidRPr="000F2D44">
        <w:rPr>
          <w:rFonts w:ascii="Palatino Linotype" w:eastAsiaTheme="minorEastAsia" w:hAnsi="Palatino Linotype"/>
          <w:sz w:val="24"/>
          <w:szCs w:val="24"/>
          <w:lang w:eastAsia="es-MX"/>
        </w:rPr>
        <w:t>:</w:t>
      </w:r>
    </w:p>
    <w:p w14:paraId="3E4286F4" w14:textId="77777777" w:rsidR="004D69D2" w:rsidRPr="000F2D44" w:rsidRDefault="004D69D2"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Para responder a la pregunta </w:t>
      </w:r>
      <w:r w:rsidRPr="000F2D44">
        <w:rPr>
          <w:rFonts w:ascii="Palatino Linotype" w:hAnsi="Palatino Linotype" w:cs="Times New Roman"/>
          <w:i/>
          <w:sz w:val="24"/>
          <w:szCs w:val="24"/>
        </w:rPr>
        <w:t xml:space="preserve">Conforme a la población atendida, ¿hay disparidad significativa en el trato dado a los grupos internos? </w:t>
      </w:r>
      <w:r w:rsidRPr="000F2D44">
        <w:rPr>
          <w:rFonts w:ascii="Palatino Linotype" w:hAnsi="Palatino Linotype" w:cs="Times New Roman"/>
          <w:sz w:val="24"/>
          <w:szCs w:val="24"/>
        </w:rPr>
        <w:t xml:space="preserve">(columna U de la </w:t>
      </w:r>
      <w:r w:rsidRPr="000F2D44">
        <w:rPr>
          <w:rFonts w:ascii="Palatino Linotype" w:hAnsi="Palatino Linotype" w:cs="Times New Roman"/>
          <w:i/>
          <w:sz w:val="24"/>
          <w:szCs w:val="24"/>
        </w:rPr>
        <w:t>Categorización</w:t>
      </w:r>
      <w:r w:rsidRPr="000F2D44">
        <w:rPr>
          <w:rFonts w:ascii="Palatino Linotype" w:hAnsi="Palatino Linotype" w:cs="Times New Roman"/>
          <w:sz w:val="24"/>
          <w:szCs w:val="24"/>
        </w:rPr>
        <w:t xml:space="preserve">) se considera que una disparidad significativa entre grupos existe cuando aparece una diferencia de 5% o más en la atención a los grupos internos. Ésta y la siguiente pregunta, cabe resaltar, no califican todavía si la población desaventajada por la disparidad pertenece o no a un grupo históricamente discriminado, sino que sólo reportan disparidad de trato entre la población a la que atiende el programa, es decir, aun cuando, por ejemplo, un programa muestre una mayor cobertura a favor </w:t>
      </w:r>
      <w:r w:rsidRPr="000F2D44">
        <w:rPr>
          <w:rFonts w:ascii="Palatino Linotype" w:hAnsi="Palatino Linotype" w:cs="Times New Roman"/>
          <w:sz w:val="24"/>
          <w:szCs w:val="24"/>
        </w:rPr>
        <w:lastRenderedPageBreak/>
        <w:t xml:space="preserve">de las mujeres en comparación con los hombres, la disparidad tendrá que ser reportada. El supuesto que está a la base de esta pregunta es que si bien toda discriminación es una disparidad, la forma inversa no se sostiene, porque existen disparidades de trato que no son discriminatorias, como las ordenadas por las medidas de Acción afirmativa. </w:t>
      </w:r>
    </w:p>
    <w:p w14:paraId="19400CF2" w14:textId="7F74D1CE" w:rsidR="004D69D2" w:rsidRPr="000F2D44" w:rsidRDefault="000321FC" w:rsidP="00DD3379">
      <w:pPr>
        <w:spacing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4D69D2" w:rsidRPr="000F2D44">
        <w:rPr>
          <w:rFonts w:ascii="Palatino Linotype" w:hAnsi="Palatino Linotype" w:cs="Times New Roman"/>
          <w:sz w:val="24"/>
          <w:szCs w:val="24"/>
        </w:rPr>
        <w:t xml:space="preserve">Para responder a la pregunta </w:t>
      </w:r>
      <w:r w:rsidR="004D69D2" w:rsidRPr="000F2D44">
        <w:rPr>
          <w:rFonts w:ascii="Palatino Linotype" w:hAnsi="Palatino Linotype" w:cs="Times New Roman"/>
          <w:i/>
          <w:sz w:val="24"/>
          <w:szCs w:val="24"/>
        </w:rPr>
        <w:t xml:space="preserve">¿Entre qué grupos existe la disparidad? </w:t>
      </w:r>
      <w:r w:rsidR="004D69D2" w:rsidRPr="000F2D44">
        <w:rPr>
          <w:rFonts w:ascii="Palatino Linotype" w:hAnsi="Palatino Linotype" w:cs="Times New Roman"/>
          <w:sz w:val="24"/>
          <w:szCs w:val="24"/>
        </w:rPr>
        <w:t xml:space="preserve">(columna V de la </w:t>
      </w:r>
      <w:r w:rsidR="004D69D2" w:rsidRPr="000F2D44">
        <w:rPr>
          <w:rFonts w:ascii="Palatino Linotype" w:hAnsi="Palatino Linotype" w:cs="Times New Roman"/>
          <w:i/>
          <w:sz w:val="24"/>
          <w:szCs w:val="24"/>
        </w:rPr>
        <w:t>Categorización</w:t>
      </w:r>
      <w:r w:rsidR="004D69D2" w:rsidRPr="000F2D44">
        <w:rPr>
          <w:rFonts w:ascii="Palatino Linotype" w:hAnsi="Palatino Linotype" w:cs="Times New Roman"/>
          <w:sz w:val="24"/>
          <w:szCs w:val="24"/>
        </w:rPr>
        <w:t xml:space="preserve">) sólo se reportarán los grupos entre los que haya disparidad mayor al 5% por ciento; en otras palabras, esta columna sólo mostrará grupos y números de beneficiados, cuando se haya contestado “Sí” a  </w:t>
      </w:r>
      <w:r w:rsidR="004D69D2" w:rsidRPr="000F2D44">
        <w:rPr>
          <w:rFonts w:ascii="Palatino Linotype" w:hAnsi="Palatino Linotype" w:cs="Times New Roman"/>
          <w:i/>
          <w:sz w:val="24"/>
          <w:szCs w:val="24"/>
        </w:rPr>
        <w:t xml:space="preserve">Conforme a la población atendida, ¿hay disparidad significativa en el trato dado a los grupos internos? </w:t>
      </w:r>
      <w:r w:rsidR="004D69D2" w:rsidRPr="000F2D44">
        <w:rPr>
          <w:rFonts w:ascii="Palatino Linotype" w:hAnsi="Palatino Linotype" w:cs="Times New Roman"/>
          <w:sz w:val="24"/>
          <w:szCs w:val="24"/>
        </w:rPr>
        <w:t xml:space="preserve">(columna U de la </w:t>
      </w:r>
      <w:r w:rsidR="004D69D2" w:rsidRPr="000F2D44">
        <w:rPr>
          <w:rFonts w:ascii="Palatino Linotype" w:hAnsi="Palatino Linotype" w:cs="Times New Roman"/>
          <w:i/>
          <w:sz w:val="24"/>
          <w:szCs w:val="24"/>
        </w:rPr>
        <w:t>Categorización</w:t>
      </w:r>
      <w:r w:rsidR="004D69D2" w:rsidRPr="000F2D44">
        <w:rPr>
          <w:rFonts w:ascii="Palatino Linotype" w:hAnsi="Palatino Linotype" w:cs="Times New Roman"/>
          <w:sz w:val="24"/>
          <w:szCs w:val="24"/>
        </w:rPr>
        <w:t xml:space="preserve">). </w:t>
      </w:r>
    </w:p>
    <w:p w14:paraId="493D4C45" w14:textId="3FA1C991" w:rsidR="004D69D2" w:rsidRPr="000F2D44" w:rsidRDefault="000321FC" w:rsidP="00DD3379">
      <w:pPr>
        <w:spacing w:line="360" w:lineRule="auto"/>
        <w:jc w:val="both"/>
        <w:rPr>
          <w:rFonts w:ascii="Palatino Linotype" w:hAnsi="Palatino Linotype" w:cs="Times New Roman"/>
          <w:sz w:val="24"/>
          <w:szCs w:val="24"/>
        </w:rPr>
      </w:pPr>
      <w:r>
        <w:rPr>
          <w:rFonts w:ascii="Palatino Linotype" w:hAnsi="Palatino Linotype" w:cs="Times New Roman"/>
          <w:sz w:val="24"/>
          <w:szCs w:val="24"/>
        </w:rPr>
        <w:tab/>
      </w:r>
      <w:r w:rsidR="004D69D2" w:rsidRPr="000F2D44">
        <w:rPr>
          <w:rFonts w:ascii="Palatino Linotype" w:hAnsi="Palatino Linotype" w:cs="Times New Roman"/>
          <w:sz w:val="24"/>
          <w:szCs w:val="24"/>
        </w:rPr>
        <w:t xml:space="preserve">Para responder a la pregunta </w:t>
      </w:r>
      <w:r w:rsidR="004D69D2" w:rsidRPr="000F2D44">
        <w:rPr>
          <w:rFonts w:ascii="Palatino Linotype" w:hAnsi="Palatino Linotype" w:cs="Times New Roman"/>
          <w:i/>
          <w:sz w:val="24"/>
          <w:szCs w:val="24"/>
        </w:rPr>
        <w:t xml:space="preserve">¿El grupo afectado por la disparidad ha sido históricamente discriminado? </w:t>
      </w:r>
      <w:r w:rsidR="004D69D2" w:rsidRPr="000F2D44">
        <w:rPr>
          <w:rFonts w:ascii="Palatino Linotype" w:hAnsi="Palatino Linotype" w:cs="Times New Roman"/>
          <w:sz w:val="24"/>
          <w:szCs w:val="24"/>
        </w:rPr>
        <w:t xml:space="preserve">(columna W de la </w:t>
      </w:r>
      <w:r w:rsidR="004D69D2" w:rsidRPr="000F2D44">
        <w:rPr>
          <w:rFonts w:ascii="Palatino Linotype" w:hAnsi="Palatino Linotype" w:cs="Times New Roman"/>
          <w:i/>
          <w:sz w:val="24"/>
          <w:szCs w:val="24"/>
        </w:rPr>
        <w:t>Categorización</w:t>
      </w:r>
      <w:r w:rsidR="004D69D2" w:rsidRPr="000F2D44">
        <w:rPr>
          <w:rFonts w:ascii="Palatino Linotype" w:hAnsi="Palatino Linotype" w:cs="Times New Roman"/>
          <w:sz w:val="24"/>
          <w:szCs w:val="24"/>
        </w:rPr>
        <w:t>) se especificará al grupo históricamente discriminado que se encuentre en desventaja frente a la disparidad en la cobertura del programa.</w:t>
      </w:r>
    </w:p>
    <w:p w14:paraId="4FA3E149" w14:textId="77777777" w:rsidR="004D69D2" w:rsidRPr="000F2D44" w:rsidRDefault="004D69D2"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eastAsiaTheme="minorEastAsia" w:hAnsi="Palatino Linotype" w:cs="Times New Roman"/>
          <w:i/>
          <w:sz w:val="24"/>
          <w:szCs w:val="24"/>
          <w:lang w:eastAsia="es-MX"/>
        </w:rPr>
        <w:t>Elementos a considerar al responder a la pregunta</w:t>
      </w:r>
      <w:r w:rsidRPr="000F2D44">
        <w:rPr>
          <w:rFonts w:ascii="Palatino Linotype" w:eastAsiaTheme="minorEastAsia" w:hAnsi="Palatino Linotype" w:cs="Times New Roman"/>
          <w:sz w:val="24"/>
          <w:szCs w:val="24"/>
          <w:lang w:eastAsia="es-MX"/>
        </w:rPr>
        <w:t>:</w:t>
      </w:r>
    </w:p>
    <w:p w14:paraId="5D068EC6" w14:textId="77777777" w:rsidR="004D69D2" w:rsidRPr="000F2D44" w:rsidRDefault="004D69D2" w:rsidP="00DD3379">
      <w:pPr>
        <w:spacing w:before="240" w:after="240" w:line="360" w:lineRule="auto"/>
        <w:jc w:val="both"/>
        <w:rPr>
          <w:rFonts w:ascii="Palatino Linotype" w:eastAsiaTheme="minorEastAsia" w:hAnsi="Palatino Linotype" w:cs="Times New Roman"/>
          <w:sz w:val="24"/>
          <w:szCs w:val="24"/>
          <w:lang w:eastAsia="es-MX"/>
        </w:rPr>
      </w:pPr>
      <w:r w:rsidRPr="000F2D44">
        <w:rPr>
          <w:rFonts w:ascii="Palatino Linotype" w:hAnsi="Palatino Linotype" w:cs="Times New Roman"/>
          <w:sz w:val="24"/>
          <w:szCs w:val="24"/>
        </w:rPr>
        <w:t xml:space="preserve">Se debe remarcar que lo que se busca en esta tríada de preguntas es localizar a </w:t>
      </w:r>
      <w:r w:rsidRPr="000F2D44">
        <w:rPr>
          <w:rFonts w:ascii="Palatino Linotype" w:hAnsi="Palatino Linotype" w:cs="Times New Roman"/>
          <w:i/>
          <w:sz w:val="24"/>
          <w:szCs w:val="24"/>
        </w:rPr>
        <w:t>grupos históricamente discriminados</w:t>
      </w:r>
      <w:r w:rsidRPr="000F2D44">
        <w:rPr>
          <w:rFonts w:ascii="Palatino Linotype" w:hAnsi="Palatino Linotype" w:cs="Times New Roman"/>
          <w:sz w:val="24"/>
          <w:szCs w:val="24"/>
        </w:rPr>
        <w:t xml:space="preserve"> que estén siendo tratados de manera desventajosa por la cobertura del programa, lo que puede sugerir una forma de discriminación indirecta; por tanto, el criterio del 5% entre la población beneficiada sólo aplica con </w:t>
      </w:r>
      <w:r w:rsidRPr="000F2D44">
        <w:rPr>
          <w:rFonts w:ascii="Palatino Linotype" w:hAnsi="Palatino Linotype" w:cs="Times New Roman"/>
          <w:i/>
          <w:sz w:val="24"/>
          <w:szCs w:val="24"/>
        </w:rPr>
        <w:t>grupos</w:t>
      </w:r>
      <w:r w:rsidRPr="000F2D44">
        <w:rPr>
          <w:rFonts w:ascii="Palatino Linotype" w:hAnsi="Palatino Linotype" w:cs="Times New Roman"/>
          <w:sz w:val="24"/>
          <w:szCs w:val="24"/>
        </w:rPr>
        <w:t>, no con municipios o entidades.</w:t>
      </w:r>
    </w:p>
    <w:p w14:paraId="5FA0394A" w14:textId="77777777" w:rsidR="004D69D2" w:rsidRPr="000F2D44" w:rsidRDefault="004D69D2" w:rsidP="00DD3379">
      <w:pPr>
        <w:spacing w:before="240" w:after="240" w:line="360" w:lineRule="auto"/>
        <w:jc w:val="both"/>
        <w:rPr>
          <w:rFonts w:ascii="Palatino Linotype" w:eastAsiaTheme="minorEastAsia" w:hAnsi="Palatino Linotype"/>
          <w:sz w:val="24"/>
          <w:szCs w:val="24"/>
          <w:lang w:eastAsia="es-MX"/>
        </w:rPr>
      </w:pPr>
      <w:r w:rsidRPr="000F2D44">
        <w:rPr>
          <w:rFonts w:ascii="Palatino Linotype" w:eastAsiaTheme="minorEastAsia" w:hAnsi="Palatino Linotype" w:cs="Times New Roman"/>
          <w:i/>
          <w:sz w:val="24"/>
          <w:szCs w:val="24"/>
          <w:lang w:eastAsia="es-MX"/>
        </w:rPr>
        <w:t>Casos en que no aplica la categorización antidiscriminatoria</w:t>
      </w:r>
    </w:p>
    <w:p w14:paraId="20C2B349" w14:textId="77777777" w:rsidR="004D69D2" w:rsidRPr="000F2D44" w:rsidRDefault="004D69D2"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En casos en los que la misma ficha de monitoreo del programa indique en el recuadro de cobertura “</w:t>
      </w:r>
      <w:proofErr w:type="spellStart"/>
      <w:r w:rsidRPr="000F2D44">
        <w:rPr>
          <w:rFonts w:ascii="Palatino Linotype" w:hAnsi="Palatino Linotype" w:cs="Times New Roman"/>
          <w:sz w:val="24"/>
          <w:szCs w:val="24"/>
        </w:rPr>
        <w:t>NA</w:t>
      </w:r>
      <w:proofErr w:type="spellEnd"/>
      <w:r w:rsidRPr="000F2D44">
        <w:rPr>
          <w:rFonts w:ascii="Palatino Linotype" w:hAnsi="Palatino Linotype" w:cs="Times New Roman"/>
          <w:sz w:val="24"/>
          <w:szCs w:val="24"/>
        </w:rPr>
        <w:t xml:space="preserve">” (No Aplica) para grupos de mujeres u hombres, se </w:t>
      </w:r>
      <w:r w:rsidRPr="000F2D44">
        <w:rPr>
          <w:rFonts w:ascii="Palatino Linotype" w:hAnsi="Palatino Linotype" w:cs="Times New Roman"/>
          <w:sz w:val="24"/>
          <w:szCs w:val="24"/>
        </w:rPr>
        <w:lastRenderedPageBreak/>
        <w:t xml:space="preserve">replicará la respuesta en esta triada de preguntas, es decir, se responderá “N/A” (No Aplica) a las preguntas </w:t>
      </w:r>
      <w:r w:rsidRPr="000F2D44">
        <w:rPr>
          <w:rFonts w:ascii="Palatino Linotype" w:hAnsi="Palatino Linotype" w:cs="Times New Roman"/>
          <w:i/>
          <w:sz w:val="24"/>
          <w:szCs w:val="24"/>
        </w:rPr>
        <w:t>Conforme a la población atendida, ¿hay disparidad significativa en el trato dado a los grupos internos?</w:t>
      </w:r>
      <w:r w:rsidRPr="000F2D44">
        <w:rPr>
          <w:rFonts w:ascii="Palatino Linotype" w:hAnsi="Palatino Linotype" w:cs="Times New Roman"/>
          <w:sz w:val="24"/>
          <w:szCs w:val="24"/>
        </w:rPr>
        <w:t xml:space="preserve"> (columna U de la categorización), </w:t>
      </w:r>
      <w:r w:rsidRPr="000F2D44">
        <w:rPr>
          <w:rFonts w:ascii="Palatino Linotype" w:hAnsi="Palatino Linotype" w:cs="Times New Roman"/>
          <w:i/>
          <w:sz w:val="24"/>
          <w:szCs w:val="24"/>
        </w:rPr>
        <w:t xml:space="preserve">¿Entre qué grupos existe la disparidad? </w:t>
      </w:r>
      <w:r w:rsidRPr="000F2D44">
        <w:rPr>
          <w:rFonts w:ascii="Palatino Linotype" w:hAnsi="Palatino Linotype" w:cs="Times New Roman"/>
          <w:sz w:val="24"/>
          <w:szCs w:val="24"/>
        </w:rPr>
        <w:t xml:space="preserve">(columna V de la categorización) y </w:t>
      </w:r>
      <w:r w:rsidRPr="000F2D44">
        <w:rPr>
          <w:rFonts w:ascii="Palatino Linotype" w:hAnsi="Palatino Linotype" w:cs="Times New Roman"/>
          <w:i/>
          <w:sz w:val="24"/>
          <w:szCs w:val="24"/>
        </w:rPr>
        <w:t xml:space="preserve">¿El grupo afectado por la disparidad ha sido históricamente discriminado? </w:t>
      </w:r>
      <w:r w:rsidRPr="000F2D44">
        <w:rPr>
          <w:rFonts w:ascii="Palatino Linotype" w:hAnsi="Palatino Linotype" w:cs="Times New Roman"/>
          <w:sz w:val="24"/>
          <w:szCs w:val="24"/>
        </w:rPr>
        <w:t>(columna W de la categorización). En los casos en que la ficha de monitoreo del programa indique en el recuadro de cobertura “ND” (No Disponible) para grupos de mujeres u hombres, se replicará la respuesta en la primera pregunta de la triada de preguntas y “</w:t>
      </w:r>
      <w:proofErr w:type="spellStart"/>
      <w:r w:rsidRPr="000F2D44">
        <w:rPr>
          <w:rFonts w:ascii="Palatino Linotype" w:hAnsi="Palatino Linotype" w:cs="Times New Roman"/>
          <w:sz w:val="24"/>
          <w:szCs w:val="24"/>
        </w:rPr>
        <w:t>NA</w:t>
      </w:r>
      <w:proofErr w:type="spellEnd"/>
      <w:r w:rsidRPr="000F2D44">
        <w:rPr>
          <w:rFonts w:ascii="Palatino Linotype" w:hAnsi="Palatino Linotype" w:cs="Times New Roman"/>
          <w:sz w:val="24"/>
          <w:szCs w:val="24"/>
        </w:rPr>
        <w:t xml:space="preserve">” (No aplica) en las otras dos, es decir, se llenará “No disponible” en las columna </w:t>
      </w:r>
      <w:r w:rsidRPr="000F2D44">
        <w:rPr>
          <w:rFonts w:ascii="Palatino Linotype" w:hAnsi="Palatino Linotype" w:cs="Times New Roman"/>
          <w:i/>
          <w:sz w:val="24"/>
          <w:szCs w:val="24"/>
        </w:rPr>
        <w:t>Conforme a la población atendida, ¿hay disparidad significativa en el trato dado a los grupos internos?</w:t>
      </w:r>
      <w:r w:rsidRPr="000F2D44">
        <w:rPr>
          <w:rFonts w:ascii="Palatino Linotype" w:hAnsi="Palatino Linotype" w:cs="Times New Roman"/>
          <w:sz w:val="24"/>
          <w:szCs w:val="24"/>
        </w:rPr>
        <w:t xml:space="preserve"> (columna U de la categorización) y “</w:t>
      </w:r>
      <w:proofErr w:type="spellStart"/>
      <w:r w:rsidRPr="000F2D44">
        <w:rPr>
          <w:rFonts w:ascii="Palatino Linotype" w:hAnsi="Palatino Linotype" w:cs="Times New Roman"/>
          <w:sz w:val="24"/>
          <w:szCs w:val="24"/>
        </w:rPr>
        <w:t>NA</w:t>
      </w:r>
      <w:proofErr w:type="spellEnd"/>
      <w:r w:rsidRPr="000F2D44">
        <w:rPr>
          <w:rFonts w:ascii="Palatino Linotype" w:hAnsi="Palatino Linotype" w:cs="Times New Roman"/>
          <w:sz w:val="24"/>
          <w:szCs w:val="24"/>
        </w:rPr>
        <w:t xml:space="preserve">” a las preguntas: </w:t>
      </w:r>
      <w:r w:rsidRPr="000F2D44">
        <w:rPr>
          <w:rFonts w:ascii="Palatino Linotype" w:hAnsi="Palatino Linotype" w:cs="Times New Roman"/>
          <w:i/>
          <w:sz w:val="24"/>
          <w:szCs w:val="24"/>
        </w:rPr>
        <w:t xml:space="preserve">¿Entre qué grupos existe la disparidad? </w:t>
      </w:r>
      <w:r w:rsidRPr="000F2D44">
        <w:rPr>
          <w:rFonts w:ascii="Palatino Linotype" w:hAnsi="Palatino Linotype" w:cs="Times New Roman"/>
          <w:sz w:val="24"/>
          <w:szCs w:val="24"/>
        </w:rPr>
        <w:t xml:space="preserve">(columna V de la categorización) y </w:t>
      </w:r>
      <w:r w:rsidRPr="000F2D44">
        <w:rPr>
          <w:rFonts w:ascii="Palatino Linotype" w:hAnsi="Palatino Linotype" w:cs="Times New Roman"/>
          <w:i/>
          <w:sz w:val="24"/>
          <w:szCs w:val="24"/>
        </w:rPr>
        <w:t xml:space="preserve">¿El grupo afectado por la disparidad ha sido históricamente discriminado? </w:t>
      </w:r>
      <w:r w:rsidRPr="000F2D44">
        <w:rPr>
          <w:rFonts w:ascii="Palatino Linotype" w:hAnsi="Palatino Linotype" w:cs="Times New Roman"/>
          <w:sz w:val="24"/>
          <w:szCs w:val="24"/>
        </w:rPr>
        <w:t>(columna W de la categorización).</w:t>
      </w:r>
    </w:p>
    <w:p w14:paraId="01026707" w14:textId="77777777" w:rsidR="00D123E2" w:rsidRDefault="00D123E2" w:rsidP="00DD3379">
      <w:pPr>
        <w:spacing w:line="360" w:lineRule="auto"/>
        <w:jc w:val="both"/>
        <w:rPr>
          <w:rFonts w:ascii="Palatino Linotype" w:hAnsi="Palatino Linotype" w:cs="Times New Roman"/>
          <w:sz w:val="24"/>
          <w:szCs w:val="24"/>
        </w:rPr>
      </w:pPr>
    </w:p>
    <w:p w14:paraId="2D8DB7BC" w14:textId="77777777" w:rsidR="000321FC" w:rsidRDefault="000321FC" w:rsidP="00DD3379">
      <w:pPr>
        <w:spacing w:line="360" w:lineRule="auto"/>
        <w:jc w:val="both"/>
        <w:rPr>
          <w:rFonts w:ascii="Palatino Linotype" w:hAnsi="Palatino Linotype" w:cs="Times New Roman"/>
          <w:sz w:val="24"/>
          <w:szCs w:val="24"/>
        </w:rPr>
      </w:pPr>
    </w:p>
    <w:p w14:paraId="30CE64D0" w14:textId="77777777" w:rsidR="000321FC" w:rsidRDefault="000321FC" w:rsidP="00DD3379">
      <w:pPr>
        <w:spacing w:line="360" w:lineRule="auto"/>
        <w:jc w:val="both"/>
        <w:rPr>
          <w:rFonts w:ascii="Palatino Linotype" w:hAnsi="Palatino Linotype" w:cs="Times New Roman"/>
          <w:sz w:val="24"/>
          <w:szCs w:val="24"/>
        </w:rPr>
      </w:pPr>
    </w:p>
    <w:p w14:paraId="78FE5E45" w14:textId="77777777" w:rsidR="000321FC" w:rsidRDefault="000321FC" w:rsidP="00DD3379">
      <w:pPr>
        <w:spacing w:line="360" w:lineRule="auto"/>
        <w:jc w:val="both"/>
        <w:rPr>
          <w:rFonts w:ascii="Palatino Linotype" w:hAnsi="Palatino Linotype" w:cs="Times New Roman"/>
          <w:sz w:val="24"/>
          <w:szCs w:val="24"/>
        </w:rPr>
      </w:pPr>
    </w:p>
    <w:p w14:paraId="51736DAF" w14:textId="77777777" w:rsidR="000321FC" w:rsidRDefault="000321FC" w:rsidP="00DD3379">
      <w:pPr>
        <w:spacing w:line="360" w:lineRule="auto"/>
        <w:jc w:val="both"/>
        <w:rPr>
          <w:rFonts w:ascii="Palatino Linotype" w:hAnsi="Palatino Linotype" w:cs="Times New Roman"/>
          <w:sz w:val="24"/>
          <w:szCs w:val="24"/>
        </w:rPr>
      </w:pPr>
    </w:p>
    <w:p w14:paraId="5443ACB6" w14:textId="77777777" w:rsidR="000321FC" w:rsidRDefault="000321FC" w:rsidP="00DD3379">
      <w:pPr>
        <w:spacing w:line="360" w:lineRule="auto"/>
        <w:jc w:val="both"/>
        <w:rPr>
          <w:rFonts w:ascii="Palatino Linotype" w:hAnsi="Palatino Linotype" w:cs="Times New Roman"/>
          <w:sz w:val="24"/>
          <w:szCs w:val="24"/>
        </w:rPr>
      </w:pPr>
    </w:p>
    <w:p w14:paraId="4345AFAA" w14:textId="77777777" w:rsidR="000321FC" w:rsidRDefault="000321FC" w:rsidP="00DD3379">
      <w:pPr>
        <w:spacing w:line="360" w:lineRule="auto"/>
        <w:jc w:val="both"/>
        <w:rPr>
          <w:rFonts w:ascii="Palatino Linotype" w:hAnsi="Palatino Linotype" w:cs="Times New Roman"/>
          <w:sz w:val="24"/>
          <w:szCs w:val="24"/>
        </w:rPr>
      </w:pPr>
    </w:p>
    <w:p w14:paraId="7AC1AA7A" w14:textId="77777777" w:rsidR="000321FC" w:rsidRDefault="000321FC" w:rsidP="00DD3379">
      <w:pPr>
        <w:spacing w:line="360" w:lineRule="auto"/>
        <w:jc w:val="both"/>
        <w:rPr>
          <w:rFonts w:ascii="Palatino Linotype" w:hAnsi="Palatino Linotype" w:cs="Times New Roman"/>
          <w:sz w:val="24"/>
          <w:szCs w:val="24"/>
        </w:rPr>
      </w:pPr>
    </w:p>
    <w:p w14:paraId="72B614B6" w14:textId="77777777" w:rsidR="000321FC" w:rsidRPr="000F2D44" w:rsidRDefault="000321FC" w:rsidP="00DD3379">
      <w:pPr>
        <w:spacing w:line="360" w:lineRule="auto"/>
        <w:jc w:val="both"/>
        <w:rPr>
          <w:rFonts w:ascii="Palatino Linotype" w:hAnsi="Palatino Linotype" w:cs="Times New Roman"/>
          <w:sz w:val="24"/>
          <w:szCs w:val="24"/>
        </w:rPr>
      </w:pPr>
    </w:p>
    <w:p w14:paraId="54371656" w14:textId="14612F5B" w:rsidR="00D123E2" w:rsidRPr="000F2D44" w:rsidRDefault="00CA73C0" w:rsidP="00DD3379">
      <w:pPr>
        <w:spacing w:line="360" w:lineRule="auto"/>
        <w:jc w:val="both"/>
        <w:rPr>
          <w:rFonts w:ascii="Palatino Linotype" w:hAnsi="Palatino Linotype" w:cs="Times New Roman"/>
          <w:b/>
          <w:sz w:val="24"/>
          <w:szCs w:val="24"/>
        </w:rPr>
      </w:pPr>
      <w:r w:rsidRPr="000F2D44">
        <w:rPr>
          <w:rFonts w:ascii="Palatino Linotype" w:hAnsi="Palatino Linotype" w:cs="Times New Roman"/>
          <w:b/>
          <w:sz w:val="24"/>
          <w:szCs w:val="24"/>
        </w:rPr>
        <w:lastRenderedPageBreak/>
        <w:t>NOTA FINAL</w:t>
      </w:r>
    </w:p>
    <w:p w14:paraId="7DB8E670" w14:textId="1539DF89" w:rsidR="00D123E2" w:rsidRPr="000F2D44" w:rsidRDefault="00CA73C0"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 xml:space="preserve">Como puede apreciar la lectora o lector de este estudio, el largo trazo argumentativo que nos ha conducido de un marco teórico relativamente complejo a una propuesta de construcción de indicadores de no discriminación para categorizar los programas de política social implica un proceso de construcción de vocabulario analítico para el conocimiento de los procesos de </w:t>
      </w:r>
      <w:r w:rsidR="00082898" w:rsidRPr="000F2D44">
        <w:rPr>
          <w:rFonts w:ascii="Palatino Linotype" w:hAnsi="Palatino Linotype" w:cs="Times New Roman"/>
          <w:sz w:val="24"/>
          <w:szCs w:val="24"/>
        </w:rPr>
        <w:t xml:space="preserve">la </w:t>
      </w:r>
      <w:r w:rsidRPr="000F2D44">
        <w:rPr>
          <w:rFonts w:ascii="Palatino Linotype" w:hAnsi="Palatino Linotype" w:cs="Times New Roman"/>
          <w:sz w:val="24"/>
          <w:szCs w:val="24"/>
        </w:rPr>
        <w:t>política pública.</w:t>
      </w:r>
    </w:p>
    <w:p w14:paraId="5319D30F" w14:textId="11012C7C" w:rsidR="00CA73C0" w:rsidRPr="000F2D44" w:rsidRDefault="00CA73C0"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t>La intención del estudio en su conjunto ha sido la de obtener una serie de categorías de análisis, diseñada de manera específica para la revisión de los programas de política social que poseen reglas de operación y que aparecen en el Inventario</w:t>
      </w:r>
      <w:r w:rsidR="006209E0" w:rsidRPr="000F2D44">
        <w:rPr>
          <w:rFonts w:ascii="Palatino Linotype" w:hAnsi="Palatino Linotype" w:cs="Times New Roman"/>
          <w:sz w:val="24"/>
          <w:szCs w:val="24"/>
        </w:rPr>
        <w:t xml:space="preserve"> </w:t>
      </w:r>
      <w:r w:rsidR="00BE4095" w:rsidRPr="000F2D44">
        <w:rPr>
          <w:rFonts w:ascii="Palatino Linotype" w:hAnsi="Palatino Linotype" w:cs="Times New Roman"/>
          <w:sz w:val="24"/>
          <w:szCs w:val="24"/>
        </w:rPr>
        <w:t xml:space="preserve"> </w:t>
      </w:r>
      <w:r w:rsidR="006209E0" w:rsidRPr="000F2D44">
        <w:rPr>
          <w:rFonts w:ascii="Palatino Linotype" w:hAnsi="Palatino Linotype" w:cs="Times New Roman"/>
          <w:sz w:val="24"/>
          <w:szCs w:val="24"/>
        </w:rPr>
        <w:t>Federal CONEVAL de Programas y Acciones para el Desarrollo social 2016. Aunque la parte medular del estudio ha consistido en llevar a cabo una Categorización de los programas allí registrados conforme al principio de no discriminación, lo innovador del estudio puede hallarse en el diseño de un instrumental analítico que permite replicar dicha categorización en otras series de programas que ahora están fuera del catálogo o que puedan ser diseñados en el futuro.</w:t>
      </w:r>
    </w:p>
    <w:p w14:paraId="71D199AB" w14:textId="172896D5" w:rsidR="006209E0" w:rsidRPr="000F2D44" w:rsidRDefault="006209E0"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t>Cabe señalar que la construcción de la categorización permite no sólo cumplir con una meta analítica claramente justificada en términos de un aporte al conocimiento de los contenidos e implicaciones en materia de no discriminación de los programas sociales que se han revisado, sino también con una meta de crítica de la acción pública en esta materia, pues proporciona argumentos tanto para proponer correcciones de los programas en clave antidiscriminatoria como incluir esta clave en el diseño de programas futuros.</w:t>
      </w:r>
    </w:p>
    <w:p w14:paraId="6DAAEDAB" w14:textId="2C9B8A6D" w:rsidR="002308F3" w:rsidRPr="000F2D44" w:rsidRDefault="006209E0" w:rsidP="00DD3379">
      <w:pPr>
        <w:spacing w:line="360" w:lineRule="auto"/>
        <w:jc w:val="both"/>
        <w:rPr>
          <w:rFonts w:ascii="Palatino Linotype" w:hAnsi="Palatino Linotype" w:cs="Times New Roman"/>
          <w:sz w:val="24"/>
          <w:szCs w:val="24"/>
        </w:rPr>
      </w:pPr>
      <w:r w:rsidRPr="000F2D44">
        <w:rPr>
          <w:rFonts w:ascii="Palatino Linotype" w:hAnsi="Palatino Linotype" w:cs="Times New Roman"/>
          <w:sz w:val="24"/>
          <w:szCs w:val="24"/>
        </w:rPr>
        <w:tab/>
        <w:t xml:space="preserve">Al final, el estudio ha decantado lo que se denominó “preguntas de investigación”. Estas consisten en las guías metodológicas para, por un lado, </w:t>
      </w:r>
      <w:r w:rsidRPr="000F2D44">
        <w:rPr>
          <w:rFonts w:ascii="Palatino Linotype" w:hAnsi="Palatino Linotype" w:cs="Times New Roman"/>
          <w:sz w:val="24"/>
          <w:szCs w:val="24"/>
        </w:rPr>
        <w:lastRenderedPageBreak/>
        <w:t xml:space="preserve">identificar contenidos de no discriminación que hasta ahora no eran visibles en los programas sociales estudiados y, por otro, para incluir criterios de no discriminación en la reforma de </w:t>
      </w:r>
      <w:r w:rsidR="00E160A5" w:rsidRPr="000F2D44">
        <w:rPr>
          <w:rFonts w:ascii="Palatino Linotype" w:hAnsi="Palatino Linotype" w:cs="Times New Roman"/>
          <w:sz w:val="24"/>
          <w:szCs w:val="24"/>
        </w:rPr>
        <w:t xml:space="preserve">los mismos y en el desarrollo de programas similares en el futuro. Una primera serie de preguntas de investigación proviene directamente de la categorización misma de programas que ha sido la tarea de mayor envergadura de este estudio y que está reflejada en el documento-archivo </w:t>
      </w:r>
      <w:proofErr w:type="spellStart"/>
      <w:r w:rsidR="00E160A5" w:rsidRPr="000F2D44">
        <w:rPr>
          <w:rFonts w:ascii="Palatino Linotype" w:hAnsi="Palatino Linotype" w:cs="Times New Roman"/>
          <w:sz w:val="24"/>
          <w:szCs w:val="24"/>
        </w:rPr>
        <w:t>XLSX</w:t>
      </w:r>
      <w:proofErr w:type="spellEnd"/>
      <w:r w:rsidR="00E160A5" w:rsidRPr="000F2D44">
        <w:rPr>
          <w:rFonts w:ascii="Palatino Linotype" w:hAnsi="Palatino Linotype" w:cs="Times New Roman"/>
          <w:sz w:val="24"/>
          <w:szCs w:val="24"/>
        </w:rPr>
        <w:t xml:space="preserve"> “Categorización No Discriminación 2.0”. Esta serie refleja el trabajo de análisis que los investigadores responsables del estudio realizaron sobre el </w:t>
      </w:r>
      <w:r w:rsidR="00E160A5" w:rsidRPr="000F2D44">
        <w:rPr>
          <w:rFonts w:ascii="Palatino Linotype" w:hAnsi="Palatino Linotype" w:cs="Times New Roman"/>
          <w:i/>
          <w:sz w:val="24"/>
          <w:szCs w:val="24"/>
        </w:rPr>
        <w:t>Inventario</w:t>
      </w:r>
      <w:r w:rsidR="00E160A5" w:rsidRPr="000F2D44">
        <w:rPr>
          <w:rFonts w:ascii="Palatino Linotype" w:hAnsi="Palatino Linotype" w:cs="Times New Roman"/>
          <w:sz w:val="24"/>
          <w:szCs w:val="24"/>
        </w:rPr>
        <w:t xml:space="preserve"> de programas sociales de CONEVAL. Estas preguntas pueden guiar, de maner</w:t>
      </w:r>
      <w:r w:rsidR="00082898" w:rsidRPr="000F2D44">
        <w:rPr>
          <w:rFonts w:ascii="Palatino Linotype" w:hAnsi="Palatino Linotype" w:cs="Times New Roman"/>
          <w:sz w:val="24"/>
          <w:szCs w:val="24"/>
        </w:rPr>
        <w:t>a didáctica y cuantas veces sea</w:t>
      </w:r>
      <w:r w:rsidR="00E160A5" w:rsidRPr="000F2D44">
        <w:rPr>
          <w:rFonts w:ascii="Palatino Linotype" w:hAnsi="Palatino Linotype" w:cs="Times New Roman"/>
          <w:sz w:val="24"/>
          <w:szCs w:val="24"/>
        </w:rPr>
        <w:t xml:space="preserve"> necesario, la réplica del análisis en nuevas versiones del </w:t>
      </w:r>
      <w:r w:rsidR="00E160A5" w:rsidRPr="000F2D44">
        <w:rPr>
          <w:rFonts w:ascii="Palatino Linotype" w:hAnsi="Palatino Linotype" w:cs="Times New Roman"/>
          <w:i/>
          <w:sz w:val="24"/>
          <w:szCs w:val="24"/>
        </w:rPr>
        <w:t>Inventario</w:t>
      </w:r>
      <w:r w:rsidR="00E160A5" w:rsidRPr="000F2D44">
        <w:rPr>
          <w:rFonts w:ascii="Palatino Linotype" w:hAnsi="Palatino Linotype" w:cs="Times New Roman"/>
          <w:sz w:val="24"/>
          <w:szCs w:val="24"/>
        </w:rPr>
        <w:t xml:space="preserve">. Esto quiere decir que </w:t>
      </w:r>
      <w:r w:rsidR="0065456E" w:rsidRPr="000F2D44">
        <w:rPr>
          <w:rFonts w:ascii="Palatino Linotype" w:hAnsi="Palatino Linotype" w:cs="Times New Roman"/>
          <w:sz w:val="24"/>
          <w:szCs w:val="24"/>
        </w:rPr>
        <w:t xml:space="preserve">nuevas versiones del </w:t>
      </w:r>
      <w:r w:rsidR="0065456E" w:rsidRPr="000F2D44">
        <w:rPr>
          <w:rFonts w:ascii="Palatino Linotype" w:hAnsi="Palatino Linotype" w:cs="Times New Roman"/>
          <w:i/>
          <w:sz w:val="24"/>
          <w:szCs w:val="24"/>
        </w:rPr>
        <w:t>Inventario</w:t>
      </w:r>
      <w:r w:rsidR="0065456E" w:rsidRPr="000F2D44">
        <w:rPr>
          <w:rFonts w:ascii="Palatino Linotype" w:hAnsi="Palatino Linotype" w:cs="Times New Roman"/>
          <w:sz w:val="24"/>
          <w:szCs w:val="24"/>
        </w:rPr>
        <w:t xml:space="preserve"> pueden dar lugar a paralelas y subsidiarias nuevas versiones de la </w:t>
      </w:r>
      <w:r w:rsidR="0065456E" w:rsidRPr="000F2D44">
        <w:rPr>
          <w:rFonts w:ascii="Palatino Linotype" w:hAnsi="Palatino Linotype" w:cs="Times New Roman"/>
          <w:i/>
          <w:sz w:val="24"/>
          <w:szCs w:val="24"/>
        </w:rPr>
        <w:t>Categorización</w:t>
      </w:r>
      <w:r w:rsidR="0065456E" w:rsidRPr="000F2D44">
        <w:rPr>
          <w:rFonts w:ascii="Palatino Linotype" w:hAnsi="Palatino Linotype" w:cs="Times New Roman"/>
          <w:sz w:val="24"/>
          <w:szCs w:val="24"/>
        </w:rPr>
        <w:t xml:space="preserve">. No obstante, el estudio, a partir de una reagrupación de las propias preguntas de investigación, ha construido una </w:t>
      </w:r>
      <w:r w:rsidR="002308F3" w:rsidRPr="000F2D44">
        <w:rPr>
          <w:rFonts w:ascii="Palatino Linotype" w:hAnsi="Palatino Linotype" w:cs="Times New Roman"/>
          <w:sz w:val="24"/>
          <w:szCs w:val="24"/>
        </w:rPr>
        <w:t xml:space="preserve">segunda serie de preguntas de investigación, sustanciada en una </w:t>
      </w:r>
      <w:r w:rsidR="0065456E" w:rsidRPr="000F2D44">
        <w:rPr>
          <w:rFonts w:ascii="Palatino Linotype" w:hAnsi="Palatino Linotype" w:cs="Times New Roman"/>
          <w:sz w:val="24"/>
          <w:szCs w:val="24"/>
        </w:rPr>
        <w:t>adición de reactivos (</w:t>
      </w:r>
      <w:r w:rsidR="002308F3" w:rsidRPr="000F2D44">
        <w:rPr>
          <w:rFonts w:ascii="Palatino Linotype" w:hAnsi="Palatino Linotype" w:cs="Times New Roman"/>
          <w:sz w:val="24"/>
          <w:szCs w:val="24"/>
        </w:rPr>
        <w:t xml:space="preserve">nuevas </w:t>
      </w:r>
      <w:r w:rsidR="0065456E" w:rsidRPr="000F2D44">
        <w:rPr>
          <w:rFonts w:ascii="Palatino Linotype" w:hAnsi="Palatino Linotype" w:cs="Times New Roman"/>
          <w:sz w:val="24"/>
          <w:szCs w:val="24"/>
        </w:rPr>
        <w:t xml:space="preserve">columnas en el archivo </w:t>
      </w:r>
      <w:proofErr w:type="spellStart"/>
      <w:r w:rsidR="0065456E" w:rsidRPr="000F2D44">
        <w:rPr>
          <w:rFonts w:ascii="Palatino Linotype" w:hAnsi="Palatino Linotype" w:cs="Times New Roman"/>
          <w:sz w:val="24"/>
          <w:szCs w:val="24"/>
        </w:rPr>
        <w:t>XLSX</w:t>
      </w:r>
      <w:proofErr w:type="spellEnd"/>
      <w:r w:rsidR="0065456E" w:rsidRPr="000F2D44">
        <w:rPr>
          <w:rFonts w:ascii="Palatino Linotype" w:hAnsi="Palatino Linotype" w:cs="Times New Roman"/>
          <w:sz w:val="24"/>
          <w:szCs w:val="24"/>
        </w:rPr>
        <w:t xml:space="preserve"> del Inventario de CONE</w:t>
      </w:r>
      <w:r w:rsidR="002308F3" w:rsidRPr="000F2D44">
        <w:rPr>
          <w:rFonts w:ascii="Palatino Linotype" w:hAnsi="Palatino Linotype" w:cs="Times New Roman"/>
          <w:sz w:val="24"/>
          <w:szCs w:val="24"/>
        </w:rPr>
        <w:t>VAL) capaces de evidenciar en el cuerpo mismo de este documento informático los contenidos de no discriminación que ya anidan los propios programas allí registrados.</w:t>
      </w:r>
    </w:p>
    <w:p w14:paraId="17969A42" w14:textId="05433754" w:rsidR="005403E9" w:rsidRPr="000F2D44" w:rsidRDefault="002308F3" w:rsidP="00DD3379">
      <w:pPr>
        <w:spacing w:line="360" w:lineRule="auto"/>
        <w:jc w:val="both"/>
        <w:rPr>
          <w:rFonts w:ascii="Palatino Linotype" w:eastAsiaTheme="minorEastAsia" w:hAnsi="Palatino Linotype"/>
          <w:sz w:val="24"/>
          <w:szCs w:val="24"/>
          <w:lang w:eastAsia="es-MX"/>
        </w:rPr>
      </w:pPr>
      <w:r w:rsidRPr="000F2D44">
        <w:rPr>
          <w:rFonts w:ascii="Palatino Linotype" w:hAnsi="Palatino Linotype" w:cs="Times New Roman"/>
          <w:sz w:val="24"/>
          <w:szCs w:val="24"/>
        </w:rPr>
        <w:tab/>
        <w:t xml:space="preserve">Nuestra opinión es que sería deseable apuntar al desarrollo de ambas series de preguntas de investigación; es decir, que nos parece aconsejable que se replique y profundice la identificación de contenidos de no discriminación en el </w:t>
      </w:r>
      <w:r w:rsidRPr="000F2D44">
        <w:rPr>
          <w:rFonts w:ascii="Palatino Linotype" w:hAnsi="Palatino Linotype" w:cs="Times New Roman"/>
          <w:i/>
          <w:sz w:val="24"/>
          <w:szCs w:val="24"/>
        </w:rPr>
        <w:t>Inventario</w:t>
      </w:r>
      <w:r w:rsidRPr="000F2D44">
        <w:rPr>
          <w:rFonts w:ascii="Palatino Linotype" w:hAnsi="Palatino Linotype" w:cs="Times New Roman"/>
          <w:sz w:val="24"/>
          <w:szCs w:val="24"/>
        </w:rPr>
        <w:t xml:space="preserve"> a partir de su instrumento paralelo que es la Categorización, pero es igualmente aconsejable que se robustezca el contenido del propio Inventario mediante la inclusión de indicadores de no discriminación a través de nuevas columnas que responden a esas preguntas de investigación.</w:t>
      </w:r>
    </w:p>
    <w:p w14:paraId="16F1435D" w14:textId="33744B97" w:rsidR="009A43D1" w:rsidRPr="000F2D44" w:rsidRDefault="009A43D1" w:rsidP="00DD3379">
      <w:pPr>
        <w:spacing w:line="360" w:lineRule="auto"/>
        <w:rPr>
          <w:rFonts w:ascii="Palatino Linotype" w:hAnsi="Palatino Linotype"/>
          <w:sz w:val="24"/>
          <w:szCs w:val="24"/>
        </w:rPr>
      </w:pPr>
    </w:p>
    <w:sectPr w:rsidR="009A43D1" w:rsidRPr="000F2D44" w:rsidSect="009E304A">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D9C2C" w14:textId="77777777" w:rsidR="00F55243" w:rsidRDefault="00F55243" w:rsidP="009A43D1">
      <w:pPr>
        <w:spacing w:after="0" w:line="240" w:lineRule="auto"/>
      </w:pPr>
      <w:r>
        <w:separator/>
      </w:r>
    </w:p>
  </w:endnote>
  <w:endnote w:type="continuationSeparator" w:id="0">
    <w:p w14:paraId="2FE17CD5" w14:textId="77777777" w:rsidR="00F55243" w:rsidRDefault="00F55243" w:rsidP="009A4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34178" w14:textId="77777777" w:rsidR="00F55243" w:rsidRDefault="00F55243" w:rsidP="00D6502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FADFAA" w14:textId="77777777" w:rsidR="00F55243" w:rsidRDefault="00F55243">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01B69" w14:textId="77777777" w:rsidR="00F55243" w:rsidRDefault="00F55243" w:rsidP="00D6502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6BD3">
      <w:rPr>
        <w:rStyle w:val="Nmerodepgina"/>
        <w:noProof/>
      </w:rPr>
      <w:t>5</w:t>
    </w:r>
    <w:r>
      <w:rPr>
        <w:rStyle w:val="Nmerodepgina"/>
      </w:rPr>
      <w:fldChar w:fldCharType="end"/>
    </w:r>
  </w:p>
  <w:p w14:paraId="7F58DAD5" w14:textId="77777777" w:rsidR="00F55243" w:rsidRDefault="00F55243">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2DDF" w14:textId="77777777" w:rsidR="00F55243" w:rsidRDefault="00F55243" w:rsidP="00FC103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13BE25" w14:textId="77777777" w:rsidR="00F55243" w:rsidRDefault="00F55243">
    <w:pPr>
      <w:pStyle w:val="Piedepgina"/>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D75A9" w14:textId="77777777" w:rsidR="00F55243" w:rsidRDefault="00F55243" w:rsidP="00FC103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6BD3">
      <w:rPr>
        <w:rStyle w:val="Nmerodepgina"/>
        <w:noProof/>
      </w:rPr>
      <w:t>61</w:t>
    </w:r>
    <w:r>
      <w:rPr>
        <w:rStyle w:val="Nmerodepgina"/>
      </w:rPr>
      <w:fldChar w:fldCharType="end"/>
    </w:r>
  </w:p>
  <w:p w14:paraId="67977C08" w14:textId="77777777" w:rsidR="00F55243" w:rsidRDefault="00F5524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31670" w14:textId="77777777" w:rsidR="00F55243" w:rsidRDefault="00F55243" w:rsidP="009A43D1">
      <w:pPr>
        <w:spacing w:after="0" w:line="240" w:lineRule="auto"/>
      </w:pPr>
      <w:r>
        <w:separator/>
      </w:r>
    </w:p>
  </w:footnote>
  <w:footnote w:type="continuationSeparator" w:id="0">
    <w:p w14:paraId="004865BF" w14:textId="77777777" w:rsidR="00F55243" w:rsidRDefault="00F55243" w:rsidP="009A43D1">
      <w:pPr>
        <w:spacing w:after="0" w:line="240" w:lineRule="auto"/>
      </w:pPr>
      <w:r>
        <w:continuationSeparator/>
      </w:r>
    </w:p>
  </w:footnote>
  <w:footnote w:id="1">
    <w:p w14:paraId="25FC9AEC" w14:textId="77777777" w:rsidR="00F55243" w:rsidRPr="0071790B" w:rsidRDefault="00F55243" w:rsidP="009A43D1">
      <w:pPr>
        <w:pStyle w:val="Textonotapie"/>
        <w:jc w:val="both"/>
        <w:rPr>
          <w:rFonts w:ascii="Palatino Linotype" w:hAnsi="Palatino Linotype"/>
        </w:rPr>
      </w:pPr>
      <w:r w:rsidRPr="0071790B">
        <w:rPr>
          <w:rStyle w:val="Refdenotaalpie"/>
          <w:rFonts w:ascii="Palatino Linotype" w:hAnsi="Palatino Linotype"/>
        </w:rPr>
        <w:footnoteRef/>
      </w:r>
      <w:r w:rsidRPr="0071790B">
        <w:rPr>
          <w:rFonts w:ascii="Palatino Linotype" w:hAnsi="Palatino Linotype"/>
        </w:rPr>
        <w:t xml:space="preserve"> Profesor </w:t>
      </w:r>
      <w:r>
        <w:rPr>
          <w:rFonts w:ascii="Palatino Linotype" w:hAnsi="Palatino Linotype"/>
        </w:rPr>
        <w:t xml:space="preserve">Investigador </w:t>
      </w:r>
      <w:r w:rsidRPr="0071790B">
        <w:rPr>
          <w:rFonts w:ascii="Palatino Linotype" w:hAnsi="Palatino Linotype"/>
        </w:rPr>
        <w:t xml:space="preserve">del Departamento de Filosofía de la Universidad Autónoma Metropolitana-Iztapalapa. Investigador  Nacional, nivel III, en el Sistema Nacional de Investigadores. Correo electrónico: </w:t>
      </w:r>
      <w:hyperlink r:id="rId1" w:history="1">
        <w:r w:rsidRPr="0071790B">
          <w:rPr>
            <w:rStyle w:val="Hipervnculo"/>
            <w:rFonts w:ascii="Palatino Linotype" w:hAnsi="Palatino Linotype"/>
          </w:rPr>
          <w:t>rozj@xanum.uam.mx</w:t>
        </w:r>
      </w:hyperlink>
      <w:r w:rsidRPr="0071790B">
        <w:rPr>
          <w:rFonts w:ascii="Palatino Linotype" w:hAnsi="Palatino Linotype"/>
        </w:rPr>
        <w:t xml:space="preserve"> </w:t>
      </w:r>
    </w:p>
  </w:footnote>
  <w:footnote w:id="2">
    <w:p w14:paraId="66D00874" w14:textId="77777777" w:rsidR="00F55243" w:rsidRPr="0071790B" w:rsidRDefault="00F55243" w:rsidP="009A43D1">
      <w:pPr>
        <w:pStyle w:val="Textonotapie"/>
        <w:jc w:val="both"/>
        <w:rPr>
          <w:rFonts w:ascii="Palatino Linotype" w:hAnsi="Palatino Linotype"/>
          <w:lang w:val="es-ES_tradnl"/>
        </w:rPr>
      </w:pPr>
      <w:r w:rsidRPr="0071790B">
        <w:rPr>
          <w:rStyle w:val="Refdenotaalpie"/>
          <w:rFonts w:ascii="Palatino Linotype" w:hAnsi="Palatino Linotype"/>
        </w:rPr>
        <w:footnoteRef/>
      </w:r>
      <w:r w:rsidRPr="0071790B">
        <w:rPr>
          <w:rFonts w:ascii="Palatino Linotype" w:hAnsi="Palatino Linotype"/>
        </w:rPr>
        <w:t xml:space="preserve"> </w:t>
      </w:r>
      <w:r w:rsidRPr="0071790B">
        <w:rPr>
          <w:rFonts w:ascii="Palatino Linotype" w:hAnsi="Palatino Linotype"/>
          <w:lang w:val="es-ES_tradnl"/>
        </w:rPr>
        <w:t>Maestro en Humanidades, con especialización en Filosofía Moral y Política por la Universidad Autónoma Metropolitana. Ayudante de Investigador Nacional III en el Sistema Nacional de Investigadores.</w:t>
      </w:r>
    </w:p>
  </w:footnote>
  <w:footnote w:id="3">
    <w:p w14:paraId="2F9D9602" w14:textId="78651BBE" w:rsidR="00F55243" w:rsidRPr="00DE54C2" w:rsidRDefault="00F55243" w:rsidP="00DB6729">
      <w:pPr>
        <w:pStyle w:val="Textonotapie"/>
        <w:jc w:val="both"/>
      </w:pPr>
      <w:r>
        <w:rPr>
          <w:rStyle w:val="Refdenotaalpie"/>
        </w:rPr>
        <w:footnoteRef/>
      </w:r>
      <w:r>
        <w:t xml:space="preserve"> </w:t>
      </w:r>
      <w:r w:rsidRPr="00DE54C2">
        <w:t>Por ejemplo, el Programa IMSS-PROSPERA (</w:t>
      </w:r>
      <w:r>
        <w:t xml:space="preserve">clave presupuestal 038, </w:t>
      </w:r>
      <w:r w:rsidRPr="00DE54C2">
        <w:t>fila 23 en ambos</w:t>
      </w:r>
      <w:r>
        <w:t xml:space="preserve"> documentos) identifica entre </w:t>
      </w:r>
      <w:r w:rsidRPr="00DE54C2">
        <w:t xml:space="preserve">su población objetivo a </w:t>
      </w:r>
      <w:r w:rsidRPr="00DE54C2">
        <w:rPr>
          <w:i/>
        </w:rPr>
        <w:t>toda la población sin seguridad social</w:t>
      </w:r>
      <w:r w:rsidRPr="00DE54C2">
        <w:t xml:space="preserve"> (columna </w:t>
      </w:r>
      <w:proofErr w:type="spellStart"/>
      <w:r w:rsidRPr="00DE54C2">
        <w:t>AI</w:t>
      </w:r>
      <w:proofErr w:type="spellEnd"/>
      <w:r w:rsidRPr="00DE54C2">
        <w:t xml:space="preserve">, AJ y </w:t>
      </w:r>
      <w:proofErr w:type="spellStart"/>
      <w:r w:rsidRPr="00DE54C2">
        <w:t>AK</w:t>
      </w:r>
      <w:proofErr w:type="spellEnd"/>
      <w:r w:rsidRPr="00DE54C2">
        <w:t xml:space="preserve"> del inventario de </w:t>
      </w:r>
      <w:proofErr w:type="spellStart"/>
      <w:r w:rsidRPr="00DE54C2">
        <w:t>CONEVAL</w:t>
      </w:r>
      <w:proofErr w:type="spellEnd"/>
      <w:r w:rsidRPr="00DE54C2">
        <w:t xml:space="preserve">). Sin embargo, al tratarse de un programa que trabaja de manera regional, </w:t>
      </w:r>
      <w:r>
        <w:t>y que por ello</w:t>
      </w:r>
      <w:r w:rsidRPr="00DE54C2">
        <w:t xml:space="preserve"> </w:t>
      </w:r>
      <w:r>
        <w:t>dedica</w:t>
      </w:r>
      <w:r w:rsidRPr="00DE54C2">
        <w:t xml:space="preserve"> atención especial a</w:t>
      </w:r>
      <w:r w:rsidRPr="000C46EB">
        <w:t xml:space="preserve"> personas</w:t>
      </w:r>
      <w:r>
        <w:t xml:space="preserve"> </w:t>
      </w:r>
      <w:r w:rsidRPr="00DE54C2">
        <w:t xml:space="preserve">que habitan “en zonas rurales y urbano-marginadas” (columna Z del inventario de </w:t>
      </w:r>
      <w:proofErr w:type="spellStart"/>
      <w:r w:rsidRPr="00DE54C2">
        <w:t>CONEVAL</w:t>
      </w:r>
      <w:proofErr w:type="spellEnd"/>
      <w:r w:rsidRPr="00DE54C2">
        <w:t>)</w:t>
      </w:r>
      <w:r>
        <w:t>,</w:t>
      </w:r>
      <w:r w:rsidRPr="00DE54C2">
        <w:t xml:space="preserve"> y que </w:t>
      </w:r>
      <w:r>
        <w:t xml:space="preserve">además </w:t>
      </w:r>
      <w:r w:rsidRPr="00DE54C2">
        <w:t>tiene como fin (columna</w:t>
      </w:r>
      <w:r>
        <w:t xml:space="preserve"> Y del inventario de </w:t>
      </w:r>
      <w:proofErr w:type="spellStart"/>
      <w:r>
        <w:t>CONEVAL</w:t>
      </w:r>
      <w:proofErr w:type="spellEnd"/>
      <w:r>
        <w:t>) “c</w:t>
      </w:r>
      <w:r w:rsidRPr="00DE54C2">
        <w:t>ontribuir a cerrar las brechas existentes en salud entre diferentes grupos sociales […] mediante un Modelo de Atención Integral que vincula los servicios de salud y la acción comunitaria”, se puede inferir que gran parte de su población atendida son personas indígenas, aunque el programa no las identifique de manera explícita entre su población objetivo.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A2"/>
    <w:multiLevelType w:val="hybridMultilevel"/>
    <w:tmpl w:val="B5087208"/>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F45116"/>
    <w:multiLevelType w:val="multilevel"/>
    <w:tmpl w:val="79EE3086"/>
    <w:lvl w:ilvl="0">
      <w:start w:val="1"/>
      <w:numFmt w:val="none"/>
      <w:lvlText w:val="ii"/>
      <w:lvlJc w:val="right"/>
      <w:pPr>
        <w:ind w:left="720" w:hanging="360"/>
      </w:pPr>
      <w:rPr>
        <w:rFonts w:ascii="Palatino Linotype" w:eastAsiaTheme="minorEastAsia" w:hAnsi="Palatino Linotype"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D44FAE"/>
    <w:multiLevelType w:val="hybridMultilevel"/>
    <w:tmpl w:val="F92242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CB5EA9"/>
    <w:multiLevelType w:val="hybridMultilevel"/>
    <w:tmpl w:val="6A6E6A5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D220D5"/>
    <w:multiLevelType w:val="hybridMultilevel"/>
    <w:tmpl w:val="A3687F6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3223A0"/>
    <w:multiLevelType w:val="hybridMultilevel"/>
    <w:tmpl w:val="4F42E668"/>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715FC2"/>
    <w:multiLevelType w:val="hybridMultilevel"/>
    <w:tmpl w:val="7CF06F34"/>
    <w:lvl w:ilvl="0" w:tplc="05FC0C8A">
      <w:start w:val="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2E4A3B"/>
    <w:multiLevelType w:val="hybridMultilevel"/>
    <w:tmpl w:val="6A6E6A5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0303E1"/>
    <w:multiLevelType w:val="hybridMultilevel"/>
    <w:tmpl w:val="FFD0910C"/>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6063315"/>
    <w:multiLevelType w:val="hybridMultilevel"/>
    <w:tmpl w:val="A55E9E26"/>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8BF3465"/>
    <w:multiLevelType w:val="hybridMultilevel"/>
    <w:tmpl w:val="79EE3086"/>
    <w:lvl w:ilvl="0" w:tplc="F618AA46">
      <w:start w:val="1"/>
      <w:numFmt w:val="none"/>
      <w:lvlText w:val="ii"/>
      <w:lvlJc w:val="right"/>
      <w:pPr>
        <w:ind w:left="720" w:hanging="360"/>
      </w:pPr>
      <w:rPr>
        <w:rFonts w:ascii="Palatino Linotype" w:eastAsiaTheme="minorEastAsia" w:hAnsi="Palatino Linotype"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EB1893"/>
    <w:multiLevelType w:val="hybridMultilevel"/>
    <w:tmpl w:val="B5087208"/>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E033DF8"/>
    <w:multiLevelType w:val="hybridMultilevel"/>
    <w:tmpl w:val="2A14A9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497FA1"/>
    <w:multiLevelType w:val="hybridMultilevel"/>
    <w:tmpl w:val="6A6E6A5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287A40"/>
    <w:multiLevelType w:val="hybridMultilevel"/>
    <w:tmpl w:val="FFD0910C"/>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ADC223B"/>
    <w:multiLevelType w:val="hybridMultilevel"/>
    <w:tmpl w:val="203059F6"/>
    <w:lvl w:ilvl="0" w:tplc="8EEA48B0">
      <w:start w:val="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4685DA9"/>
    <w:multiLevelType w:val="hybridMultilevel"/>
    <w:tmpl w:val="FFD0910C"/>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670415F"/>
    <w:multiLevelType w:val="hybridMultilevel"/>
    <w:tmpl w:val="4F42E668"/>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9293AC0"/>
    <w:multiLevelType w:val="hybridMultilevel"/>
    <w:tmpl w:val="4F42E668"/>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9B4277B"/>
    <w:multiLevelType w:val="hybridMultilevel"/>
    <w:tmpl w:val="6A6E6A5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B192119"/>
    <w:multiLevelType w:val="hybridMultilevel"/>
    <w:tmpl w:val="16A29964"/>
    <w:lvl w:ilvl="0" w:tplc="32A68178">
      <w:start w:val="1"/>
      <w:numFmt w:val="decimal"/>
      <w:lvlText w:val="%1."/>
      <w:lvlJc w:val="right"/>
      <w:pPr>
        <w:ind w:left="720" w:hanging="360"/>
      </w:pPr>
      <w:rPr>
        <w:rFonts w:ascii="Palatino Linotype" w:eastAsiaTheme="minorEastAsia" w:hAnsi="Palatino Linotyp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B2264DB"/>
    <w:multiLevelType w:val="hybridMultilevel"/>
    <w:tmpl w:val="6A6E6A5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964132"/>
    <w:multiLevelType w:val="hybridMultilevel"/>
    <w:tmpl w:val="CD0035E6"/>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2022F67"/>
    <w:multiLevelType w:val="multilevel"/>
    <w:tmpl w:val="16A29964"/>
    <w:lvl w:ilvl="0">
      <w:start w:val="1"/>
      <w:numFmt w:val="decimal"/>
      <w:lvlText w:val="%1."/>
      <w:lvlJc w:val="right"/>
      <w:pPr>
        <w:ind w:left="720" w:hanging="360"/>
      </w:pPr>
      <w:rPr>
        <w:rFonts w:ascii="Palatino Linotype" w:eastAsiaTheme="minorEastAsia" w:hAnsi="Palatino Linotype"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5EC3033"/>
    <w:multiLevelType w:val="hybridMultilevel"/>
    <w:tmpl w:val="6A6E6A5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9A0A9D"/>
    <w:multiLevelType w:val="hybridMultilevel"/>
    <w:tmpl w:val="A55E9E26"/>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3"/>
  </w:num>
  <w:num w:numId="4">
    <w:abstractNumId w:val="4"/>
  </w:num>
  <w:num w:numId="5">
    <w:abstractNumId w:val="19"/>
  </w:num>
  <w:num w:numId="6">
    <w:abstractNumId w:val="7"/>
  </w:num>
  <w:num w:numId="7">
    <w:abstractNumId w:val="13"/>
  </w:num>
  <w:num w:numId="8">
    <w:abstractNumId w:val="12"/>
  </w:num>
  <w:num w:numId="9">
    <w:abstractNumId w:val="20"/>
  </w:num>
  <w:num w:numId="10">
    <w:abstractNumId w:val="6"/>
  </w:num>
  <w:num w:numId="11">
    <w:abstractNumId w:val="23"/>
  </w:num>
  <w:num w:numId="12">
    <w:abstractNumId w:val="10"/>
  </w:num>
  <w:num w:numId="13">
    <w:abstractNumId w:val="15"/>
  </w:num>
  <w:num w:numId="14">
    <w:abstractNumId w:val="1"/>
  </w:num>
  <w:num w:numId="15">
    <w:abstractNumId w:val="0"/>
  </w:num>
  <w:num w:numId="16">
    <w:abstractNumId w:val="11"/>
  </w:num>
  <w:num w:numId="17">
    <w:abstractNumId w:val="9"/>
  </w:num>
  <w:num w:numId="18">
    <w:abstractNumId w:val="22"/>
  </w:num>
  <w:num w:numId="19">
    <w:abstractNumId w:val="21"/>
  </w:num>
  <w:num w:numId="20">
    <w:abstractNumId w:val="17"/>
  </w:num>
  <w:num w:numId="21">
    <w:abstractNumId w:val="24"/>
  </w:num>
  <w:num w:numId="22">
    <w:abstractNumId w:val="8"/>
  </w:num>
  <w:num w:numId="23">
    <w:abstractNumId w:val="14"/>
  </w:num>
  <w:num w:numId="24">
    <w:abstractNumId w:val="16"/>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D1"/>
    <w:rsid w:val="00001313"/>
    <w:rsid w:val="00015FBF"/>
    <w:rsid w:val="00023FC0"/>
    <w:rsid w:val="000321FC"/>
    <w:rsid w:val="0004039F"/>
    <w:rsid w:val="00051632"/>
    <w:rsid w:val="00063FDE"/>
    <w:rsid w:val="00064CAD"/>
    <w:rsid w:val="00082898"/>
    <w:rsid w:val="00091BFD"/>
    <w:rsid w:val="000A4D2A"/>
    <w:rsid w:val="000A5A88"/>
    <w:rsid w:val="000A767B"/>
    <w:rsid w:val="000C067B"/>
    <w:rsid w:val="000C31D6"/>
    <w:rsid w:val="000E0F18"/>
    <w:rsid w:val="000E3469"/>
    <w:rsid w:val="000F2D44"/>
    <w:rsid w:val="00106E51"/>
    <w:rsid w:val="00114026"/>
    <w:rsid w:val="001466C9"/>
    <w:rsid w:val="00150A7E"/>
    <w:rsid w:val="00173448"/>
    <w:rsid w:val="001A7C7B"/>
    <w:rsid w:val="001D5702"/>
    <w:rsid w:val="0020028D"/>
    <w:rsid w:val="002060AE"/>
    <w:rsid w:val="00207564"/>
    <w:rsid w:val="002238D4"/>
    <w:rsid w:val="002308F3"/>
    <w:rsid w:val="00231211"/>
    <w:rsid w:val="00270931"/>
    <w:rsid w:val="002903B1"/>
    <w:rsid w:val="002D3A86"/>
    <w:rsid w:val="003348C8"/>
    <w:rsid w:val="00346D57"/>
    <w:rsid w:val="003939AC"/>
    <w:rsid w:val="003B4A86"/>
    <w:rsid w:val="003E525C"/>
    <w:rsid w:val="003F167E"/>
    <w:rsid w:val="004667AA"/>
    <w:rsid w:val="00496BD3"/>
    <w:rsid w:val="004A0237"/>
    <w:rsid w:val="004B60FE"/>
    <w:rsid w:val="004D69D2"/>
    <w:rsid w:val="005100F4"/>
    <w:rsid w:val="00515574"/>
    <w:rsid w:val="00516DB5"/>
    <w:rsid w:val="005249B4"/>
    <w:rsid w:val="005403E9"/>
    <w:rsid w:val="00544DA3"/>
    <w:rsid w:val="00572662"/>
    <w:rsid w:val="005A5C36"/>
    <w:rsid w:val="005B100C"/>
    <w:rsid w:val="005C4F84"/>
    <w:rsid w:val="006209E0"/>
    <w:rsid w:val="0062103B"/>
    <w:rsid w:val="00631F50"/>
    <w:rsid w:val="0065456E"/>
    <w:rsid w:val="0065557D"/>
    <w:rsid w:val="006632D5"/>
    <w:rsid w:val="0068035F"/>
    <w:rsid w:val="006848E1"/>
    <w:rsid w:val="006E6CB5"/>
    <w:rsid w:val="007027B5"/>
    <w:rsid w:val="007227A1"/>
    <w:rsid w:val="00722A87"/>
    <w:rsid w:val="007548B8"/>
    <w:rsid w:val="00755262"/>
    <w:rsid w:val="007557A3"/>
    <w:rsid w:val="0076515C"/>
    <w:rsid w:val="00770F49"/>
    <w:rsid w:val="007839CE"/>
    <w:rsid w:val="0079679D"/>
    <w:rsid w:val="007C2F8D"/>
    <w:rsid w:val="007C5853"/>
    <w:rsid w:val="007D2714"/>
    <w:rsid w:val="007D4087"/>
    <w:rsid w:val="007F005D"/>
    <w:rsid w:val="008144CC"/>
    <w:rsid w:val="0081781D"/>
    <w:rsid w:val="008C533E"/>
    <w:rsid w:val="008D031E"/>
    <w:rsid w:val="00901EBD"/>
    <w:rsid w:val="009162C2"/>
    <w:rsid w:val="00960D7B"/>
    <w:rsid w:val="009734A5"/>
    <w:rsid w:val="0099497F"/>
    <w:rsid w:val="009A43D1"/>
    <w:rsid w:val="009A5266"/>
    <w:rsid w:val="009B3531"/>
    <w:rsid w:val="009C2990"/>
    <w:rsid w:val="009E304A"/>
    <w:rsid w:val="009F34FD"/>
    <w:rsid w:val="00A033B3"/>
    <w:rsid w:val="00A23D92"/>
    <w:rsid w:val="00A41CA1"/>
    <w:rsid w:val="00A4227C"/>
    <w:rsid w:val="00A70F87"/>
    <w:rsid w:val="00A729DA"/>
    <w:rsid w:val="00AA29B8"/>
    <w:rsid w:val="00AB7442"/>
    <w:rsid w:val="00AC08DB"/>
    <w:rsid w:val="00AC4D1B"/>
    <w:rsid w:val="00B07F9D"/>
    <w:rsid w:val="00B16EF1"/>
    <w:rsid w:val="00B4479D"/>
    <w:rsid w:val="00B677E4"/>
    <w:rsid w:val="00B71E72"/>
    <w:rsid w:val="00BA11C1"/>
    <w:rsid w:val="00BC349F"/>
    <w:rsid w:val="00BE4095"/>
    <w:rsid w:val="00C101F2"/>
    <w:rsid w:val="00C24810"/>
    <w:rsid w:val="00C37586"/>
    <w:rsid w:val="00C647F5"/>
    <w:rsid w:val="00C75465"/>
    <w:rsid w:val="00CA73C0"/>
    <w:rsid w:val="00CC2BAB"/>
    <w:rsid w:val="00CC3DBC"/>
    <w:rsid w:val="00CC5A09"/>
    <w:rsid w:val="00CF6A34"/>
    <w:rsid w:val="00D11B86"/>
    <w:rsid w:val="00D123E2"/>
    <w:rsid w:val="00D26D29"/>
    <w:rsid w:val="00D65029"/>
    <w:rsid w:val="00D8787E"/>
    <w:rsid w:val="00DB6729"/>
    <w:rsid w:val="00DC500B"/>
    <w:rsid w:val="00DD3379"/>
    <w:rsid w:val="00DD5DAD"/>
    <w:rsid w:val="00DE1509"/>
    <w:rsid w:val="00DE3298"/>
    <w:rsid w:val="00E160A5"/>
    <w:rsid w:val="00E21F51"/>
    <w:rsid w:val="00E23F68"/>
    <w:rsid w:val="00E57C70"/>
    <w:rsid w:val="00F55243"/>
    <w:rsid w:val="00F808C1"/>
    <w:rsid w:val="00F946F9"/>
    <w:rsid w:val="00FA3E1A"/>
    <w:rsid w:val="00FC103B"/>
    <w:rsid w:val="00FD613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F69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31"/>
    <w:pPr>
      <w:spacing w:after="200" w:line="276" w:lineRule="auto"/>
    </w:pPr>
    <w:rPr>
      <w:rFonts w:eastAsiaTheme="minorHAnsi"/>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9A43D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9A43D1"/>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rsid w:val="009A43D1"/>
    <w:rPr>
      <w:vertAlign w:val="superscript"/>
    </w:rPr>
  </w:style>
  <w:style w:type="character" w:styleId="Hipervnculo">
    <w:name w:val="Hyperlink"/>
    <w:basedOn w:val="Fuentedeprrafopredeter"/>
    <w:uiPriority w:val="99"/>
    <w:unhideWhenUsed/>
    <w:rsid w:val="009A43D1"/>
    <w:rPr>
      <w:color w:val="0000FF" w:themeColor="hyperlink"/>
      <w:u w:val="single"/>
    </w:rPr>
  </w:style>
  <w:style w:type="paragraph" w:styleId="Piedepgina">
    <w:name w:val="footer"/>
    <w:basedOn w:val="Normal"/>
    <w:link w:val="PiedepginaCar"/>
    <w:uiPriority w:val="99"/>
    <w:unhideWhenUsed/>
    <w:rsid w:val="00FC10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103B"/>
    <w:rPr>
      <w:rFonts w:eastAsiaTheme="minorHAnsi"/>
      <w:sz w:val="22"/>
      <w:szCs w:val="22"/>
      <w:lang w:val="es-ES_tradnl" w:eastAsia="en-US"/>
    </w:rPr>
  </w:style>
  <w:style w:type="character" w:styleId="Nmerodepgina">
    <w:name w:val="page number"/>
    <w:basedOn w:val="Fuentedeprrafopredeter"/>
    <w:uiPriority w:val="99"/>
    <w:semiHidden/>
    <w:unhideWhenUsed/>
    <w:rsid w:val="00FC103B"/>
  </w:style>
  <w:style w:type="paragraph" w:styleId="Prrafodelista">
    <w:name w:val="List Paragraph"/>
    <w:basedOn w:val="Normal"/>
    <w:uiPriority w:val="34"/>
    <w:qFormat/>
    <w:rsid w:val="005403E9"/>
    <w:pPr>
      <w:ind w:left="720"/>
      <w:contextualSpacing/>
    </w:pPr>
  </w:style>
  <w:style w:type="paragraph" w:styleId="Encabezado">
    <w:name w:val="header"/>
    <w:basedOn w:val="Normal"/>
    <w:link w:val="EncabezadoCar"/>
    <w:uiPriority w:val="99"/>
    <w:unhideWhenUsed/>
    <w:rsid w:val="00D650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029"/>
    <w:rPr>
      <w:rFonts w:eastAsiaTheme="minorHAnsi"/>
      <w:sz w:val="22"/>
      <w:szCs w:val="22"/>
      <w:lang w:val="es-ES_tradnl" w:eastAsia="en-US"/>
    </w:rPr>
  </w:style>
  <w:style w:type="character" w:styleId="Refdecomentario">
    <w:name w:val="annotation reference"/>
    <w:basedOn w:val="Fuentedeprrafopredeter"/>
    <w:uiPriority w:val="99"/>
    <w:semiHidden/>
    <w:unhideWhenUsed/>
    <w:rsid w:val="007227A1"/>
    <w:rPr>
      <w:sz w:val="16"/>
      <w:szCs w:val="16"/>
    </w:rPr>
  </w:style>
  <w:style w:type="paragraph" w:styleId="Textocomentario">
    <w:name w:val="annotation text"/>
    <w:basedOn w:val="Normal"/>
    <w:link w:val="TextocomentarioCar"/>
    <w:uiPriority w:val="99"/>
    <w:semiHidden/>
    <w:unhideWhenUsed/>
    <w:rsid w:val="007227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27A1"/>
    <w:rPr>
      <w:rFonts w:eastAsiaTheme="minorHAnsi"/>
      <w:sz w:val="20"/>
      <w:szCs w:val="20"/>
      <w:lang w:val="es-ES_tradnl" w:eastAsia="en-US"/>
    </w:rPr>
  </w:style>
  <w:style w:type="paragraph" w:styleId="Asuntodelcomentario">
    <w:name w:val="annotation subject"/>
    <w:basedOn w:val="Textocomentario"/>
    <w:next w:val="Textocomentario"/>
    <w:link w:val="AsuntodelcomentarioCar"/>
    <w:uiPriority w:val="99"/>
    <w:semiHidden/>
    <w:unhideWhenUsed/>
    <w:rsid w:val="007227A1"/>
    <w:rPr>
      <w:b/>
      <w:bCs/>
    </w:rPr>
  </w:style>
  <w:style w:type="character" w:customStyle="1" w:styleId="AsuntodelcomentarioCar">
    <w:name w:val="Asunto del comentario Car"/>
    <w:basedOn w:val="TextocomentarioCar"/>
    <w:link w:val="Asuntodelcomentario"/>
    <w:uiPriority w:val="99"/>
    <w:semiHidden/>
    <w:rsid w:val="007227A1"/>
    <w:rPr>
      <w:rFonts w:eastAsiaTheme="minorHAnsi"/>
      <w:b/>
      <w:bCs/>
      <w:sz w:val="20"/>
      <w:szCs w:val="20"/>
      <w:lang w:val="es-ES_tradnl" w:eastAsia="en-US"/>
    </w:rPr>
  </w:style>
  <w:style w:type="paragraph" w:styleId="Textodeglobo">
    <w:name w:val="Balloon Text"/>
    <w:basedOn w:val="Normal"/>
    <w:link w:val="TextodegloboCar"/>
    <w:uiPriority w:val="99"/>
    <w:semiHidden/>
    <w:unhideWhenUsed/>
    <w:rsid w:val="007227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7A1"/>
    <w:rPr>
      <w:rFonts w:ascii="Tahoma" w:eastAsiaTheme="minorHAnsi" w:hAnsi="Tahoma" w:cs="Tahoma"/>
      <w:sz w:val="16"/>
      <w:szCs w:val="16"/>
      <w:lang w:val="es-ES_trad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31"/>
    <w:pPr>
      <w:spacing w:after="200" w:line="276" w:lineRule="auto"/>
    </w:pPr>
    <w:rPr>
      <w:rFonts w:eastAsiaTheme="minorHAnsi"/>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9A43D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9A43D1"/>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rsid w:val="009A43D1"/>
    <w:rPr>
      <w:vertAlign w:val="superscript"/>
    </w:rPr>
  </w:style>
  <w:style w:type="character" w:styleId="Hipervnculo">
    <w:name w:val="Hyperlink"/>
    <w:basedOn w:val="Fuentedeprrafopredeter"/>
    <w:uiPriority w:val="99"/>
    <w:unhideWhenUsed/>
    <w:rsid w:val="009A43D1"/>
    <w:rPr>
      <w:color w:val="0000FF" w:themeColor="hyperlink"/>
      <w:u w:val="single"/>
    </w:rPr>
  </w:style>
  <w:style w:type="paragraph" w:styleId="Piedepgina">
    <w:name w:val="footer"/>
    <w:basedOn w:val="Normal"/>
    <w:link w:val="PiedepginaCar"/>
    <w:uiPriority w:val="99"/>
    <w:unhideWhenUsed/>
    <w:rsid w:val="00FC10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103B"/>
    <w:rPr>
      <w:rFonts w:eastAsiaTheme="minorHAnsi"/>
      <w:sz w:val="22"/>
      <w:szCs w:val="22"/>
      <w:lang w:val="es-ES_tradnl" w:eastAsia="en-US"/>
    </w:rPr>
  </w:style>
  <w:style w:type="character" w:styleId="Nmerodepgina">
    <w:name w:val="page number"/>
    <w:basedOn w:val="Fuentedeprrafopredeter"/>
    <w:uiPriority w:val="99"/>
    <w:semiHidden/>
    <w:unhideWhenUsed/>
    <w:rsid w:val="00FC103B"/>
  </w:style>
  <w:style w:type="paragraph" w:styleId="Prrafodelista">
    <w:name w:val="List Paragraph"/>
    <w:basedOn w:val="Normal"/>
    <w:uiPriority w:val="34"/>
    <w:qFormat/>
    <w:rsid w:val="005403E9"/>
    <w:pPr>
      <w:ind w:left="720"/>
      <w:contextualSpacing/>
    </w:pPr>
  </w:style>
  <w:style w:type="paragraph" w:styleId="Encabezado">
    <w:name w:val="header"/>
    <w:basedOn w:val="Normal"/>
    <w:link w:val="EncabezadoCar"/>
    <w:uiPriority w:val="99"/>
    <w:unhideWhenUsed/>
    <w:rsid w:val="00D650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029"/>
    <w:rPr>
      <w:rFonts w:eastAsiaTheme="minorHAnsi"/>
      <w:sz w:val="22"/>
      <w:szCs w:val="22"/>
      <w:lang w:val="es-ES_tradnl" w:eastAsia="en-US"/>
    </w:rPr>
  </w:style>
  <w:style w:type="character" w:styleId="Refdecomentario">
    <w:name w:val="annotation reference"/>
    <w:basedOn w:val="Fuentedeprrafopredeter"/>
    <w:uiPriority w:val="99"/>
    <w:semiHidden/>
    <w:unhideWhenUsed/>
    <w:rsid w:val="007227A1"/>
    <w:rPr>
      <w:sz w:val="16"/>
      <w:szCs w:val="16"/>
    </w:rPr>
  </w:style>
  <w:style w:type="paragraph" w:styleId="Textocomentario">
    <w:name w:val="annotation text"/>
    <w:basedOn w:val="Normal"/>
    <w:link w:val="TextocomentarioCar"/>
    <w:uiPriority w:val="99"/>
    <w:semiHidden/>
    <w:unhideWhenUsed/>
    <w:rsid w:val="007227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27A1"/>
    <w:rPr>
      <w:rFonts w:eastAsiaTheme="minorHAnsi"/>
      <w:sz w:val="20"/>
      <w:szCs w:val="20"/>
      <w:lang w:val="es-ES_tradnl" w:eastAsia="en-US"/>
    </w:rPr>
  </w:style>
  <w:style w:type="paragraph" w:styleId="Asuntodelcomentario">
    <w:name w:val="annotation subject"/>
    <w:basedOn w:val="Textocomentario"/>
    <w:next w:val="Textocomentario"/>
    <w:link w:val="AsuntodelcomentarioCar"/>
    <w:uiPriority w:val="99"/>
    <w:semiHidden/>
    <w:unhideWhenUsed/>
    <w:rsid w:val="007227A1"/>
    <w:rPr>
      <w:b/>
      <w:bCs/>
    </w:rPr>
  </w:style>
  <w:style w:type="character" w:customStyle="1" w:styleId="AsuntodelcomentarioCar">
    <w:name w:val="Asunto del comentario Car"/>
    <w:basedOn w:val="TextocomentarioCar"/>
    <w:link w:val="Asuntodelcomentario"/>
    <w:uiPriority w:val="99"/>
    <w:semiHidden/>
    <w:rsid w:val="007227A1"/>
    <w:rPr>
      <w:rFonts w:eastAsiaTheme="minorHAnsi"/>
      <w:b/>
      <w:bCs/>
      <w:sz w:val="20"/>
      <w:szCs w:val="20"/>
      <w:lang w:val="es-ES_tradnl" w:eastAsia="en-US"/>
    </w:rPr>
  </w:style>
  <w:style w:type="paragraph" w:styleId="Textodeglobo">
    <w:name w:val="Balloon Text"/>
    <w:basedOn w:val="Normal"/>
    <w:link w:val="TextodegloboCar"/>
    <w:uiPriority w:val="99"/>
    <w:semiHidden/>
    <w:unhideWhenUsed/>
    <w:rsid w:val="007227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7A1"/>
    <w:rPr>
      <w:rFonts w:ascii="Tahoma" w:eastAsiaTheme="minorHAnsi"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rozj@xanum.ua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61</Pages>
  <Words>15935</Words>
  <Characters>87647</Characters>
  <Application>Microsoft Macintosh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UAM-I</Company>
  <LinksUpToDate>false</LinksUpToDate>
  <CharactersWithSpaces>103376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Coordinación Filosofía Moral y Política</dc:creator>
  <cp:lastModifiedBy>Coordinación Filosofía Moral y Política</cp:lastModifiedBy>
  <cp:revision>4</cp:revision>
  <dcterms:created xsi:type="dcterms:W3CDTF">2017-05-23T13:59:00Z</dcterms:created>
  <dcterms:modified xsi:type="dcterms:W3CDTF">2017-05-23T14:38:00Z</dcterms:modified>
</cp:coreProperties>
</file>